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МИНИСТЕРСТВО ПРОСВЕЩЕНИЯ РОССИЙСКОЙ ФЕДЕРАЦИИ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воспитательное учреждение закрытого типа»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Ул. Челюскинцев,44 Себеж,182250 тел.(81140) 21-394 факс (81140) 21-394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E-mail: lebed8@inbox.ru www.sebezhspu1.ru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________№______/_______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на №</w:t>
      </w:r>
      <w:proofErr w:type="spellStart"/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_________от</w:t>
      </w:r>
      <w:proofErr w:type="spellEnd"/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</w:t>
      </w:r>
    </w:p>
    <w:p w:rsidR="004B6BF9" w:rsidRDefault="004B6BF9" w:rsidP="00E45D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AA" w:rsidRPr="004419DD" w:rsidRDefault="009779AA" w:rsidP="00937264">
      <w:pPr>
        <w:tabs>
          <w:tab w:val="left" w:pos="6240"/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19DD">
        <w:rPr>
          <w:rFonts w:ascii="Times New Roman" w:hAnsi="Times New Roman" w:cs="Times New Roman"/>
          <w:sz w:val="24"/>
          <w:szCs w:val="24"/>
        </w:rPr>
        <w:t>СОГЛАСОВАНО</w:t>
      </w:r>
      <w:r w:rsidRPr="004419DD">
        <w:rPr>
          <w:rFonts w:ascii="Times New Roman" w:hAnsi="Times New Roman" w:cs="Times New Roman"/>
          <w:sz w:val="24"/>
          <w:szCs w:val="24"/>
        </w:rPr>
        <w:tab/>
        <w:t>УТВЕРЖДЕНА</w:t>
      </w:r>
      <w:r w:rsidRPr="004419D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779AA" w:rsidRPr="004419DD" w:rsidRDefault="009779AA" w:rsidP="00937264">
      <w:pPr>
        <w:tabs>
          <w:tab w:val="left" w:pos="5865"/>
          <w:tab w:val="left" w:pos="6075"/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19DD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приказом директора  Себежского СУВУ  </w:t>
      </w:r>
      <w:r w:rsidRPr="004419DD">
        <w:rPr>
          <w:rFonts w:ascii="Times New Roman" w:hAnsi="Times New Roman" w:cs="Times New Roman"/>
          <w:sz w:val="24"/>
          <w:szCs w:val="24"/>
        </w:rPr>
        <w:tab/>
      </w:r>
    </w:p>
    <w:p w:rsidR="009779AA" w:rsidRPr="004419DD" w:rsidRDefault="009779AA" w:rsidP="00937264">
      <w:pPr>
        <w:tabs>
          <w:tab w:val="left" w:pos="5155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19DD">
        <w:rPr>
          <w:rFonts w:ascii="Times New Roman" w:hAnsi="Times New Roman" w:cs="Times New Roman"/>
          <w:sz w:val="24"/>
          <w:szCs w:val="24"/>
        </w:rPr>
        <w:t>педагогического</w:t>
      </w:r>
      <w:r w:rsidR="007B4B6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B4B67">
        <w:rPr>
          <w:rFonts w:ascii="Times New Roman" w:hAnsi="Times New Roman" w:cs="Times New Roman"/>
          <w:sz w:val="24"/>
          <w:szCs w:val="24"/>
        </w:rPr>
        <w:tab/>
      </w:r>
      <w:r w:rsidR="001B42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4B67">
        <w:rPr>
          <w:rFonts w:ascii="Times New Roman" w:hAnsi="Times New Roman" w:cs="Times New Roman"/>
          <w:sz w:val="24"/>
          <w:szCs w:val="24"/>
        </w:rPr>
        <w:t>от  30.08.2021</w:t>
      </w:r>
      <w:r w:rsidR="00347B61">
        <w:rPr>
          <w:rFonts w:ascii="Times New Roman" w:hAnsi="Times New Roman" w:cs="Times New Roman"/>
          <w:sz w:val="24"/>
          <w:szCs w:val="24"/>
        </w:rPr>
        <w:t xml:space="preserve"> </w:t>
      </w:r>
      <w:r w:rsidRPr="004419D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9779AA" w:rsidRPr="004419DD" w:rsidRDefault="009779AA" w:rsidP="00937264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9D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779AA" w:rsidRPr="004419DD" w:rsidRDefault="009779AA" w:rsidP="0093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4B67">
        <w:rPr>
          <w:rFonts w:ascii="Times New Roman" w:hAnsi="Times New Roman" w:cs="Times New Roman"/>
          <w:sz w:val="24"/>
          <w:szCs w:val="24"/>
        </w:rPr>
        <w:t>от   30.08.2021</w:t>
      </w:r>
      <w:r w:rsidR="00347B61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4B6BF9" w:rsidRPr="00304D6B" w:rsidRDefault="004419DD" w:rsidP="00937264">
      <w:pPr>
        <w:tabs>
          <w:tab w:val="left" w:pos="18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ПРОЕКТ</w:t>
      </w:r>
    </w:p>
    <w:p w:rsidR="004419DD" w:rsidRPr="00304D6B" w:rsidRDefault="0063461F" w:rsidP="0093726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304D6B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304D6B">
        <w:rPr>
          <w:rFonts w:ascii="Times New Roman" w:hAnsi="Times New Roman" w:cs="Times New Roman"/>
          <w:b/>
          <w:i/>
          <w:sz w:val="32"/>
          <w:szCs w:val="32"/>
        </w:rPr>
        <w:t xml:space="preserve"> - п</w:t>
      </w:r>
      <w:r w:rsidR="004419DD" w:rsidRPr="00304D6B">
        <w:rPr>
          <w:rFonts w:ascii="Times New Roman" w:hAnsi="Times New Roman" w:cs="Times New Roman"/>
          <w:b/>
          <w:i/>
          <w:sz w:val="32"/>
          <w:szCs w:val="32"/>
        </w:rPr>
        <w:t>атриотический клуб «Братство»</w:t>
      </w:r>
    </w:p>
    <w:p w:rsidR="00840022" w:rsidRPr="00304D6B" w:rsidRDefault="00840022" w:rsidP="0093726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имени Героя Советского Союза</w:t>
      </w:r>
    </w:p>
    <w:p w:rsidR="004B6BF9" w:rsidRDefault="0063461F" w:rsidP="007B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В.Г.</w:t>
      </w:r>
      <w:r w:rsidR="00304D6B" w:rsidRPr="00304D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04D6B">
        <w:rPr>
          <w:rFonts w:ascii="Times New Roman" w:hAnsi="Times New Roman" w:cs="Times New Roman"/>
          <w:b/>
          <w:i/>
          <w:sz w:val="32"/>
          <w:szCs w:val="32"/>
        </w:rPr>
        <w:t>Владысева</w:t>
      </w:r>
      <w:proofErr w:type="spellEnd"/>
      <w:r w:rsidR="009F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303">
        <w:rPr>
          <w:rFonts w:ascii="Times New Roman" w:hAnsi="Times New Roman" w:cs="Times New Roman"/>
          <w:sz w:val="28"/>
          <w:szCs w:val="28"/>
        </w:rPr>
        <w:t xml:space="preserve">  </w:t>
      </w:r>
      <w:r w:rsidR="0046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F9" w:rsidRPr="00304D6B" w:rsidRDefault="009F5303" w:rsidP="00937264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1E64" w:rsidRDefault="004B6BF9" w:rsidP="00937264">
      <w:pPr>
        <w:tabs>
          <w:tab w:val="left" w:pos="3735"/>
          <w:tab w:val="left" w:pos="599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398" w:rsidRPr="00304D6B">
        <w:rPr>
          <w:rFonts w:ascii="Times New Roman" w:hAnsi="Times New Roman" w:cs="Times New Roman"/>
          <w:sz w:val="28"/>
          <w:szCs w:val="28"/>
        </w:rPr>
        <w:t xml:space="preserve">       </w:t>
      </w:r>
      <w:r w:rsidR="00460E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303">
        <w:rPr>
          <w:rFonts w:ascii="Times New Roman" w:hAnsi="Times New Roman" w:cs="Times New Roman"/>
          <w:sz w:val="28"/>
          <w:szCs w:val="28"/>
        </w:rPr>
        <w:t xml:space="preserve">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303">
        <w:rPr>
          <w:rFonts w:ascii="Times New Roman" w:hAnsi="Times New Roman" w:cs="Times New Roman"/>
          <w:sz w:val="28"/>
          <w:szCs w:val="28"/>
        </w:rPr>
        <w:t xml:space="preserve"> </w:t>
      </w:r>
      <w:r w:rsidR="00F77398"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347B61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D3B6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F53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BF9" w:rsidRPr="00304D6B" w:rsidRDefault="004B6BF9" w:rsidP="00937264">
      <w:pPr>
        <w:tabs>
          <w:tab w:val="left" w:pos="3735"/>
          <w:tab w:val="left" w:pos="599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F05BDE" w:rsidRPr="00304D6B">
        <w:rPr>
          <w:rFonts w:ascii="Times New Roman" w:hAnsi="Times New Roman" w:cs="Times New Roman"/>
          <w:sz w:val="28"/>
          <w:szCs w:val="28"/>
        </w:rPr>
        <w:t>Коршунова Елена Олеговна</w:t>
      </w:r>
      <w:r w:rsidRPr="00304D6B">
        <w:rPr>
          <w:sz w:val="28"/>
          <w:szCs w:val="28"/>
        </w:rPr>
        <w:tab/>
        <w:t xml:space="preserve">    </w:t>
      </w:r>
      <w:r w:rsidR="00304D6B">
        <w:rPr>
          <w:sz w:val="28"/>
          <w:szCs w:val="28"/>
        </w:rPr>
        <w:t xml:space="preserve">                              </w:t>
      </w:r>
    </w:p>
    <w:p w:rsidR="00ED4DDC" w:rsidRDefault="009F5303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D6B">
        <w:rPr>
          <w:rFonts w:ascii="Times New Roman" w:hAnsi="Times New Roman" w:cs="Times New Roman"/>
          <w:sz w:val="28"/>
          <w:szCs w:val="28"/>
        </w:rPr>
        <w:t xml:space="preserve">  педагог - организатор</w:t>
      </w:r>
      <w:r w:rsidR="004B6BF9" w:rsidRPr="00304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40" w:rsidRDefault="000A3440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440" w:rsidRDefault="007B4B67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3440">
        <w:rPr>
          <w:rFonts w:ascii="Times New Roman" w:hAnsi="Times New Roman" w:cs="Times New Roman"/>
          <w:sz w:val="28"/>
          <w:szCs w:val="28"/>
        </w:rPr>
        <w:t>уратор  проекта</w:t>
      </w:r>
    </w:p>
    <w:p w:rsidR="007B4B67" w:rsidRDefault="007B4B67" w:rsidP="007B4B67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 и руководитель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оспитания</w:t>
      </w:r>
    </w:p>
    <w:p w:rsidR="000A3440" w:rsidRDefault="000A3440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Р.В.</w:t>
      </w:r>
    </w:p>
    <w:p w:rsidR="00ED4DDC" w:rsidRDefault="00ED4DDC" w:rsidP="00937264">
      <w:pPr>
        <w:tabs>
          <w:tab w:val="left" w:pos="2235"/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CE" w:rsidRDefault="004B6BF9" w:rsidP="00937264">
      <w:pPr>
        <w:tabs>
          <w:tab w:val="left" w:pos="2235"/>
          <w:tab w:val="left" w:pos="38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4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4D6B">
        <w:rPr>
          <w:rFonts w:ascii="Times New Roman" w:hAnsi="Times New Roman" w:cs="Times New Roman"/>
          <w:sz w:val="28"/>
          <w:szCs w:val="28"/>
        </w:rPr>
        <w:t>ебеж</w:t>
      </w:r>
    </w:p>
    <w:p w:rsidR="00B973CE" w:rsidRPr="00304D6B" w:rsidRDefault="00FE3082" w:rsidP="00937264">
      <w:pPr>
        <w:shd w:val="clear" w:color="auto" w:fill="FFFFFF"/>
        <w:spacing w:before="194" w:line="360" w:lineRule="auto"/>
        <w:ind w:left="142" w:right="-46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2021 – 2022</w:t>
      </w:r>
      <w:r w:rsidR="00B97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73CE" w:rsidRPr="0030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4B6BF9" w:rsidRPr="00304D6B" w:rsidRDefault="004B6BF9" w:rsidP="00937264">
      <w:pPr>
        <w:tabs>
          <w:tab w:val="left" w:pos="2235"/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178BF" w:rsidRPr="00304D6B" w:rsidRDefault="006A1DD4" w:rsidP="00E4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:rsidR="006A1DD4" w:rsidRPr="00304D6B" w:rsidRDefault="006A1DD4" w:rsidP="00E4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Патриотический клуб «Братство»</w:t>
      </w:r>
    </w:p>
    <w:p w:rsidR="006A1DD4" w:rsidRPr="00304D6B" w:rsidRDefault="006A1DD4" w:rsidP="00E4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ФГБОУ «Себежское СУВУ»</w:t>
      </w:r>
    </w:p>
    <w:p w:rsidR="00E11E34" w:rsidRDefault="00E11E34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E34" w:rsidRDefault="007C04B9" w:rsidP="00E4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05723" cy="3276600"/>
            <wp:effectExtent l="19050" t="0" r="0" b="0"/>
            <wp:docPr id="1" name="Рисунок 1" descr="E:\фото и видео 2018\Мероприятия без надписей\Выступление в Идрицком коллед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и видео 2018\Мероприятия без надписей\Выступление в Идрицком колледж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39" cy="327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1E34" w:rsidRDefault="006B4208" w:rsidP="00E4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98904" cy="3181350"/>
            <wp:effectExtent l="19050" t="0" r="1646" b="0"/>
            <wp:docPr id="4" name="Рисунок 2" descr="E:\фото и видео 2018\Мероприятия без надписей\На Параде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и видео 2018\Мероприятия без надписей\На Параде 9 М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339" cy="318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5303" w:rsidRDefault="009F5303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03" w:rsidRDefault="009F5303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03" w:rsidRPr="00AF7F2B" w:rsidRDefault="00DD33E3" w:rsidP="00196D1D">
      <w:pPr>
        <w:pStyle w:val="a3"/>
        <w:pBdr>
          <w:right w:val="single" w:sz="4" w:space="4" w:color="auto"/>
        </w:pBd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F5303" w:rsidRPr="00AF7F2B" w:rsidRDefault="009F5303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Аннотация проекта 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24A2B" w:rsidRPr="00AF7F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2C26">
        <w:rPr>
          <w:rFonts w:ascii="Times New Roman" w:hAnsi="Times New Roman" w:cs="Times New Roman"/>
          <w:sz w:val="28"/>
          <w:szCs w:val="28"/>
        </w:rPr>
        <w:t xml:space="preserve">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32E09">
        <w:rPr>
          <w:rFonts w:ascii="Times New Roman" w:hAnsi="Times New Roman" w:cs="Times New Roman"/>
          <w:sz w:val="28"/>
          <w:szCs w:val="28"/>
        </w:rPr>
        <w:t xml:space="preserve">  </w:t>
      </w:r>
      <w:r w:rsidR="00724A2B" w:rsidRPr="00AF7F2B">
        <w:rPr>
          <w:rFonts w:ascii="Times New Roman" w:hAnsi="Times New Roman" w:cs="Times New Roman"/>
          <w:sz w:val="28"/>
          <w:szCs w:val="28"/>
        </w:rPr>
        <w:t>4</w:t>
      </w:r>
    </w:p>
    <w:p w:rsidR="009F5303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Актуальность проекта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1A2C26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32E0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>5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Цели и задачи проекта  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1A2C26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>6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Описание проекта  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51BD0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32E09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>7-8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Основные этапы реализации проекта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4DEB">
        <w:rPr>
          <w:rFonts w:ascii="Times New Roman" w:hAnsi="Times New Roman" w:cs="Times New Roman"/>
          <w:sz w:val="28"/>
          <w:szCs w:val="28"/>
        </w:rPr>
        <w:t xml:space="preserve">  </w:t>
      </w:r>
      <w:r w:rsidR="00E32E09">
        <w:rPr>
          <w:rFonts w:ascii="Times New Roman" w:hAnsi="Times New Roman" w:cs="Times New Roman"/>
          <w:sz w:val="28"/>
          <w:szCs w:val="28"/>
        </w:rPr>
        <w:t xml:space="preserve">     </w:t>
      </w:r>
      <w:r w:rsid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9-12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Ожидаемые результаты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AF7F2B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>13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Механизм оценки результатов  </w:t>
      </w:r>
      <w:r w:rsidR="00196D1D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C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4DEB">
        <w:rPr>
          <w:rFonts w:ascii="Times New Roman" w:hAnsi="Times New Roman" w:cs="Times New Roman"/>
          <w:sz w:val="28"/>
          <w:szCs w:val="28"/>
        </w:rPr>
        <w:t xml:space="preserve">  </w:t>
      </w:r>
      <w:r w:rsidR="00E32E09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14-25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Дальнейшее развитие проекта </w:t>
      </w:r>
      <w:r w:rsidR="00196D1D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1A2C26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>26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2E09">
        <w:rPr>
          <w:rFonts w:ascii="Times New Roman" w:hAnsi="Times New Roman" w:cs="Times New Roman"/>
          <w:sz w:val="28"/>
          <w:szCs w:val="28"/>
        </w:rPr>
        <w:t xml:space="preserve">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27-49</w:t>
      </w:r>
    </w:p>
    <w:p w:rsidR="00304D6B" w:rsidRDefault="00304D6B" w:rsidP="008C5F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D6B" w:rsidRDefault="00304D6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2D5" w:rsidRDefault="008532D5" w:rsidP="00937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 проекта</w:t>
      </w:r>
    </w:p>
    <w:p w:rsidR="00E11E34" w:rsidRPr="00304D6B" w:rsidRDefault="00E11E34" w:rsidP="00937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D6B">
        <w:rPr>
          <w:rFonts w:ascii="Times New Roman" w:hAnsi="Times New Roman" w:cs="Times New Roman"/>
          <w:b/>
          <w:sz w:val="32"/>
          <w:szCs w:val="32"/>
        </w:rPr>
        <w:t>Патриотический клуб «Братство»</w:t>
      </w:r>
    </w:p>
    <w:p w:rsidR="00E11E34" w:rsidRPr="00304D6B" w:rsidRDefault="00E11E34" w:rsidP="00937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D6B">
        <w:rPr>
          <w:rFonts w:ascii="Times New Roman" w:hAnsi="Times New Roman" w:cs="Times New Roman"/>
          <w:b/>
          <w:sz w:val="32"/>
          <w:szCs w:val="32"/>
        </w:rPr>
        <w:t>ФГБОУ «Себежское СУВУ»</w:t>
      </w:r>
    </w:p>
    <w:p w:rsidR="00E11E34" w:rsidRDefault="00E11E34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DD4" w:rsidRPr="00304D6B" w:rsidRDefault="00107173" w:rsidP="00937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Проект посвящен занятости подростков «Группы риска» Федерального государственного бюджетного профессионального образовательного учреждения</w:t>
      </w:r>
      <w:r w:rsidR="0044455A"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FE1A51" w:rsidRPr="00304D6B">
        <w:rPr>
          <w:rFonts w:ascii="Times New Roman" w:hAnsi="Times New Roman" w:cs="Times New Roman"/>
          <w:sz w:val="28"/>
          <w:szCs w:val="28"/>
        </w:rPr>
        <w:t>для обучающихся Себежского с</w:t>
      </w:r>
      <w:r w:rsidR="0044455A" w:rsidRPr="00304D6B">
        <w:rPr>
          <w:rFonts w:ascii="Times New Roman" w:hAnsi="Times New Roman" w:cs="Times New Roman"/>
          <w:sz w:val="28"/>
          <w:szCs w:val="28"/>
        </w:rPr>
        <w:t>пециальн</w:t>
      </w:r>
      <w:r w:rsidR="00FE1A51" w:rsidRPr="00304D6B">
        <w:rPr>
          <w:rFonts w:ascii="Times New Roman" w:hAnsi="Times New Roman" w:cs="Times New Roman"/>
          <w:sz w:val="28"/>
          <w:szCs w:val="28"/>
        </w:rPr>
        <w:t>ого учебного в</w:t>
      </w:r>
      <w:r w:rsidR="0044455A" w:rsidRPr="00304D6B">
        <w:rPr>
          <w:rFonts w:ascii="Times New Roman" w:hAnsi="Times New Roman" w:cs="Times New Roman"/>
          <w:sz w:val="28"/>
          <w:szCs w:val="28"/>
        </w:rPr>
        <w:t>оспитательного учреждения</w:t>
      </w:r>
      <w:r w:rsidR="006E27FC" w:rsidRPr="00304D6B">
        <w:rPr>
          <w:rFonts w:ascii="Times New Roman" w:hAnsi="Times New Roman" w:cs="Times New Roman"/>
          <w:sz w:val="28"/>
          <w:szCs w:val="28"/>
        </w:rPr>
        <w:t>.</w:t>
      </w:r>
    </w:p>
    <w:p w:rsidR="006E27FC" w:rsidRPr="00304D6B" w:rsidRDefault="006E27FC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Клуб «Братство» включает в себя следующие приоритетные </w:t>
      </w:r>
      <w:r w:rsidR="003F5405" w:rsidRPr="00304D6B">
        <w:rPr>
          <w:rFonts w:ascii="Times New Roman" w:hAnsi="Times New Roman" w:cs="Times New Roman"/>
          <w:sz w:val="28"/>
          <w:szCs w:val="28"/>
        </w:rPr>
        <w:t>направления</w:t>
      </w:r>
      <w:r w:rsidRPr="00304D6B">
        <w:rPr>
          <w:rFonts w:ascii="Times New Roman" w:hAnsi="Times New Roman" w:cs="Times New Roman"/>
          <w:sz w:val="28"/>
          <w:szCs w:val="28"/>
        </w:rPr>
        <w:t xml:space="preserve"> по работе с молодежью:</w:t>
      </w:r>
    </w:p>
    <w:p w:rsidR="003F5405" w:rsidRPr="00304D6B" w:rsidRDefault="003F5405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Патриотическое воспитание молодежи</w:t>
      </w:r>
      <w:r w:rsidR="006054EC" w:rsidRPr="00304D6B">
        <w:rPr>
          <w:rFonts w:ascii="Times New Roman" w:hAnsi="Times New Roman" w:cs="Times New Roman"/>
          <w:sz w:val="28"/>
          <w:szCs w:val="28"/>
        </w:rPr>
        <w:t>;</w:t>
      </w:r>
    </w:p>
    <w:p w:rsidR="006054EC" w:rsidRPr="00304D6B" w:rsidRDefault="006054EC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добровольческой (волонтерской) деятельности;</w:t>
      </w:r>
    </w:p>
    <w:p w:rsidR="006054EC" w:rsidRPr="00304D6B" w:rsidRDefault="006054EC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Воспитание подростков, находящихся в трудной жизненной ситуации.</w:t>
      </w:r>
    </w:p>
    <w:p w:rsidR="006054EC" w:rsidRPr="00304D6B" w:rsidRDefault="006C266D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лидерского потенциала молодежи и молодежного самоуправления.</w:t>
      </w:r>
    </w:p>
    <w:p w:rsidR="006C266D" w:rsidRDefault="006C266D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 программу воспитания входит следующее содержание: физическая, строевая, медицинская подготовка, тропа выживания. Важной частью для подростков из «группы риска» является морально – психолог</w:t>
      </w:r>
      <w:r w:rsidR="00D93BC9">
        <w:rPr>
          <w:rFonts w:ascii="Times New Roman" w:hAnsi="Times New Roman" w:cs="Times New Roman"/>
          <w:sz w:val="28"/>
          <w:szCs w:val="28"/>
        </w:rPr>
        <w:t xml:space="preserve">ическая подготовка. Обучающиеся </w:t>
      </w:r>
      <w:r w:rsidR="004F5BEE" w:rsidRPr="00304D6B">
        <w:rPr>
          <w:rFonts w:ascii="Times New Roman" w:hAnsi="Times New Roman" w:cs="Times New Roman"/>
          <w:sz w:val="28"/>
          <w:szCs w:val="28"/>
        </w:rPr>
        <w:t xml:space="preserve">клуба знакомятся с именами и подвигами Героев района и области с участием опыта работы служащих Псковской 6 роты 76 гвардейской </w:t>
      </w:r>
      <w:r w:rsidR="002F265C" w:rsidRPr="00304D6B">
        <w:rPr>
          <w:rFonts w:ascii="Times New Roman" w:hAnsi="Times New Roman" w:cs="Times New Roman"/>
          <w:sz w:val="28"/>
          <w:szCs w:val="28"/>
        </w:rPr>
        <w:t>десантно</w:t>
      </w:r>
      <w:r w:rsidR="007B782E" w:rsidRPr="00304D6B">
        <w:rPr>
          <w:rFonts w:ascii="Times New Roman" w:hAnsi="Times New Roman" w:cs="Times New Roman"/>
          <w:sz w:val="28"/>
          <w:szCs w:val="28"/>
        </w:rPr>
        <w:t>-</w:t>
      </w:r>
      <w:r w:rsidR="004F5BEE" w:rsidRPr="00304D6B">
        <w:rPr>
          <w:rFonts w:ascii="Times New Roman" w:hAnsi="Times New Roman" w:cs="Times New Roman"/>
          <w:sz w:val="28"/>
          <w:szCs w:val="28"/>
        </w:rPr>
        <w:t>штурмовой дивизии, опыта работы пограничников и участников, побывавших в «горячих точках». Одна из главных задач клуба – воспитание физически</w:t>
      </w:r>
      <w:r w:rsidR="00536ACD" w:rsidRPr="00304D6B">
        <w:rPr>
          <w:rFonts w:ascii="Times New Roman" w:hAnsi="Times New Roman" w:cs="Times New Roman"/>
          <w:sz w:val="28"/>
          <w:szCs w:val="28"/>
        </w:rPr>
        <w:t xml:space="preserve"> и нравственно здорового поколения, пропаганда здорового образа жизни, профориентация, подготовка юношей к службе в </w:t>
      </w:r>
      <w:proofErr w:type="gramStart"/>
      <w:r w:rsidR="00536ACD" w:rsidRPr="00304D6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36ACD" w:rsidRPr="00304D6B">
        <w:rPr>
          <w:rFonts w:ascii="Times New Roman" w:hAnsi="Times New Roman" w:cs="Times New Roman"/>
          <w:sz w:val="28"/>
          <w:szCs w:val="28"/>
        </w:rPr>
        <w:t xml:space="preserve"> РФ, взаимопонимание и сот</w:t>
      </w:r>
      <w:r w:rsidR="00D93BC9">
        <w:rPr>
          <w:rFonts w:ascii="Times New Roman" w:hAnsi="Times New Roman" w:cs="Times New Roman"/>
          <w:sz w:val="28"/>
          <w:szCs w:val="28"/>
        </w:rPr>
        <w:t>рудничество между подростками</w:t>
      </w:r>
      <w:r w:rsidR="00536ACD" w:rsidRPr="00304D6B">
        <w:rPr>
          <w:rFonts w:ascii="Times New Roman" w:hAnsi="Times New Roman" w:cs="Times New Roman"/>
          <w:sz w:val="28"/>
          <w:szCs w:val="28"/>
        </w:rPr>
        <w:t xml:space="preserve"> и педагогами.</w:t>
      </w:r>
      <w:r w:rsidR="00E64AEB" w:rsidRPr="00304D6B">
        <w:rPr>
          <w:rFonts w:ascii="Times New Roman" w:hAnsi="Times New Roman" w:cs="Times New Roman"/>
          <w:sz w:val="28"/>
          <w:szCs w:val="28"/>
        </w:rPr>
        <w:t xml:space="preserve"> В проекте отдельным пунктом стоит работа и привлечение военнослужащих запаса.</w:t>
      </w:r>
    </w:p>
    <w:p w:rsidR="00ED4DDC" w:rsidRPr="008532D5" w:rsidRDefault="008532D5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D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E64AEB" w:rsidRDefault="00E64AEB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Идеология потребления, культ денег, снижение престижа службы в Армии и уровня образованности, переориентация </w:t>
      </w:r>
      <w:r w:rsidR="000B3FFB" w:rsidRPr="00304D6B">
        <w:rPr>
          <w:rFonts w:ascii="Times New Roman" w:hAnsi="Times New Roman" w:cs="Times New Roman"/>
          <w:sz w:val="28"/>
          <w:szCs w:val="28"/>
        </w:rPr>
        <w:t xml:space="preserve">детей и подростков на ценности западной и американской культуры – все это является следствием дефицита патриотического и нравственного воспитания, как в школе, так и в семье. </w:t>
      </w:r>
      <w:r w:rsidR="002F265C" w:rsidRPr="00304D6B">
        <w:rPr>
          <w:rFonts w:ascii="Times New Roman" w:hAnsi="Times New Roman" w:cs="Times New Roman"/>
          <w:sz w:val="28"/>
          <w:szCs w:val="28"/>
        </w:rPr>
        <w:t xml:space="preserve">Семейное воспитание – сложная система, которая существует сегодня в тяжелейших условиях. </w:t>
      </w:r>
      <w:r w:rsidR="001E2B08" w:rsidRPr="00304D6B">
        <w:rPr>
          <w:rFonts w:ascii="Times New Roman" w:hAnsi="Times New Roman" w:cs="Times New Roman"/>
          <w:sz w:val="28"/>
          <w:szCs w:val="28"/>
        </w:rPr>
        <w:t>Наши обучающиеся находились в социально не благополучных семьях с дефицитом внимания и матери</w:t>
      </w:r>
      <w:r w:rsidR="000A5AC5" w:rsidRPr="00304D6B">
        <w:rPr>
          <w:rFonts w:ascii="Times New Roman" w:hAnsi="Times New Roman" w:cs="Times New Roman"/>
          <w:sz w:val="28"/>
          <w:szCs w:val="28"/>
        </w:rPr>
        <w:t>ального благополучия в обычной жизни,</w:t>
      </w:r>
      <w:r w:rsidR="00BB0412"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0A5AC5" w:rsidRPr="00304D6B">
        <w:rPr>
          <w:rFonts w:ascii="Times New Roman" w:hAnsi="Times New Roman" w:cs="Times New Roman"/>
          <w:sz w:val="28"/>
          <w:szCs w:val="28"/>
        </w:rPr>
        <w:t>поэтому совместная деятельность, педагогов и общественности через клуб «Братство» способствует установлению открытых, доверительных, уважительных отношений между</w:t>
      </w:r>
      <w:r w:rsidR="00BB4C45" w:rsidRPr="00304D6B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201936"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 w:rsidR="00507FE9" w:rsidRPr="00304D6B">
        <w:rPr>
          <w:rFonts w:ascii="Times New Roman" w:hAnsi="Times New Roman" w:cs="Times New Roman"/>
          <w:sz w:val="28"/>
          <w:szCs w:val="28"/>
        </w:rPr>
        <w:t>, формирует умение действовать</w:t>
      </w:r>
      <w:r w:rsidR="00564ACF" w:rsidRPr="00304D6B">
        <w:rPr>
          <w:rFonts w:ascii="Times New Roman" w:hAnsi="Times New Roman" w:cs="Times New Roman"/>
          <w:sz w:val="28"/>
          <w:szCs w:val="28"/>
        </w:rPr>
        <w:t xml:space="preserve"> коллективно, развивает навыки самоуправления, лидерские качества.</w:t>
      </w:r>
    </w:p>
    <w:p w:rsidR="008532D5" w:rsidRPr="008532D5" w:rsidRDefault="008532D5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D5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564ACF" w:rsidRPr="00304D6B" w:rsidRDefault="00564ACF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64ACF" w:rsidRPr="00304D6B" w:rsidRDefault="003878AC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в духе любви и уважения к своей Родине, </w:t>
      </w:r>
      <w:r w:rsidR="00125317" w:rsidRPr="00304D6B">
        <w:rPr>
          <w:rFonts w:ascii="Times New Roman" w:hAnsi="Times New Roman" w:cs="Times New Roman"/>
          <w:sz w:val="28"/>
          <w:szCs w:val="28"/>
        </w:rPr>
        <w:t>пропаганда</w:t>
      </w:r>
      <w:r w:rsidRPr="00304D6B">
        <w:rPr>
          <w:rFonts w:ascii="Times New Roman" w:hAnsi="Times New Roman" w:cs="Times New Roman"/>
          <w:sz w:val="28"/>
          <w:szCs w:val="28"/>
        </w:rPr>
        <w:t xml:space="preserve"> здорового образа жизни. Осознание участниками проекта, что Родина – это не только живое чувство родственности между человеком и окружающими его близкими, но и государство Россия, которое надо любить, беречь, защищать и гордиться им.</w:t>
      </w:r>
    </w:p>
    <w:p w:rsidR="00125317" w:rsidRPr="00304D6B" w:rsidRDefault="00125317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25317" w:rsidRPr="00304D6B" w:rsidRDefault="00125317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Подготовка юношей к службе в рядах Вооруженных Сил Российской Федерации. Профориентация.</w:t>
      </w:r>
    </w:p>
    <w:p w:rsidR="00125317" w:rsidRPr="00304D6B" w:rsidRDefault="00125317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Воспитание поколения, здорового физически и нравственно.</w:t>
      </w:r>
    </w:p>
    <w:p w:rsidR="00125317" w:rsidRPr="00304D6B" w:rsidRDefault="003B378A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Привитие трудовых, спортивных и </w:t>
      </w:r>
      <w:proofErr w:type="spellStart"/>
      <w:r w:rsidRPr="00304D6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304D6B">
        <w:rPr>
          <w:rFonts w:ascii="Times New Roman" w:hAnsi="Times New Roman" w:cs="Times New Roman"/>
          <w:sz w:val="28"/>
          <w:szCs w:val="28"/>
        </w:rPr>
        <w:t xml:space="preserve"> – прикладных навыков.</w:t>
      </w:r>
    </w:p>
    <w:p w:rsidR="003B378A" w:rsidRPr="00304D6B" w:rsidRDefault="003B378A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8794F" w:rsidRPr="00304D6B" w:rsidRDefault="00C8794F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>Организация активного познавательно – развлекательного досуга обучающихся.</w:t>
      </w:r>
    </w:p>
    <w:p w:rsidR="00C8794F" w:rsidRPr="00304D6B" w:rsidRDefault="00C8794F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Организация работы по реабилитации подростков.</w:t>
      </w:r>
    </w:p>
    <w:p w:rsidR="00C8794F" w:rsidRPr="00304D6B" w:rsidRDefault="00C8794F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Сотрудничество с военнослужащими запаса.</w:t>
      </w:r>
    </w:p>
    <w:p w:rsidR="00223456" w:rsidRPr="00304D6B" w:rsidRDefault="00223456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компетентности: умение вести диалог, договариваться в группе, отстаивать свое мнение и уважать чужое.</w:t>
      </w:r>
    </w:p>
    <w:p w:rsidR="00223456" w:rsidRPr="00304D6B" w:rsidRDefault="006105A2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Создание благоприятной среды через снятие психологического напряжения.</w:t>
      </w:r>
    </w:p>
    <w:p w:rsidR="006105A2" w:rsidRPr="00304D6B" w:rsidRDefault="006105A2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навыков самоуп</w:t>
      </w:r>
      <w:r w:rsidR="00F147F5" w:rsidRPr="00304D6B">
        <w:rPr>
          <w:rFonts w:ascii="Times New Roman" w:hAnsi="Times New Roman" w:cs="Times New Roman"/>
          <w:sz w:val="28"/>
          <w:szCs w:val="28"/>
        </w:rPr>
        <w:t>ра</w:t>
      </w:r>
      <w:r w:rsidRPr="00304D6B">
        <w:rPr>
          <w:rFonts w:ascii="Times New Roman" w:hAnsi="Times New Roman" w:cs="Times New Roman"/>
          <w:sz w:val="28"/>
          <w:szCs w:val="28"/>
        </w:rPr>
        <w:t>вления, лидерских качеств.</w:t>
      </w:r>
    </w:p>
    <w:p w:rsidR="008532D5" w:rsidRDefault="008532D5" w:rsidP="009372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F5" w:rsidRPr="008532D5" w:rsidRDefault="008532D5" w:rsidP="009372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D5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F147F5" w:rsidRPr="00304D6B" w:rsidRDefault="00F147F5" w:rsidP="00937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Предложить подросткам и </w:t>
      </w:r>
      <w:r w:rsidR="001C35F5" w:rsidRPr="00304D6B">
        <w:rPr>
          <w:rFonts w:ascii="Times New Roman" w:hAnsi="Times New Roman" w:cs="Times New Roman"/>
          <w:sz w:val="28"/>
          <w:szCs w:val="28"/>
        </w:rPr>
        <w:t xml:space="preserve">педагогическому составу новые формы патриотического воспитания – одна из главных наших задач. Патриотический клуб работает на базе Себежского СУВУ </w:t>
      </w:r>
      <w:r w:rsidR="00B71ADB" w:rsidRPr="00304D6B">
        <w:rPr>
          <w:rFonts w:ascii="Times New Roman" w:hAnsi="Times New Roman" w:cs="Times New Roman"/>
          <w:sz w:val="28"/>
          <w:szCs w:val="28"/>
        </w:rPr>
        <w:t xml:space="preserve">в тесном контакте с военкоматом, «Молодежным центром» и всеми заинтересованными структурами. Основу его </w:t>
      </w:r>
      <w:r w:rsidR="00353C12" w:rsidRPr="00304D6B">
        <w:rPr>
          <w:rFonts w:ascii="Times New Roman" w:hAnsi="Times New Roman" w:cs="Times New Roman"/>
          <w:sz w:val="28"/>
          <w:szCs w:val="28"/>
        </w:rPr>
        <w:t>составляют несовершеннолетние подростки – юноши.</w:t>
      </w:r>
      <w:r w:rsidR="00C658E8" w:rsidRPr="00304D6B">
        <w:rPr>
          <w:rFonts w:ascii="Times New Roman" w:hAnsi="Times New Roman" w:cs="Times New Roman"/>
          <w:sz w:val="28"/>
          <w:szCs w:val="28"/>
        </w:rPr>
        <w:t xml:space="preserve"> Подростки, имеющие хорошие организаторские способности. Разработана эмблема и форма «Морской пехоты», определены права и обязанности членов клуба, меры поощрений и взысканий. </w:t>
      </w:r>
      <w:r w:rsidR="00355340" w:rsidRPr="00304D6B">
        <w:rPr>
          <w:rFonts w:ascii="Times New Roman" w:hAnsi="Times New Roman" w:cs="Times New Roman"/>
          <w:sz w:val="28"/>
          <w:szCs w:val="28"/>
        </w:rPr>
        <w:t>Программа разработана и утверждена сроком на один год с последующей коррекцией.</w:t>
      </w:r>
    </w:p>
    <w:p w:rsidR="00817D5E" w:rsidRPr="00304D6B" w:rsidRDefault="00817D5E" w:rsidP="00937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Внешние субъекты поддержки социализации – важный ресурс для воспитания подрастающего поколения:</w:t>
      </w:r>
    </w:p>
    <w:p w:rsidR="00817D5E" w:rsidRPr="00304D6B" w:rsidRDefault="00200082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 Администрации Себежского района и Псковской области.</w:t>
      </w:r>
    </w:p>
    <w:p w:rsidR="00200082" w:rsidRPr="00304D6B" w:rsidRDefault="00200082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4D6B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304D6B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B163A9" w:rsidRPr="00304D6B">
        <w:rPr>
          <w:rFonts w:ascii="Times New Roman" w:hAnsi="Times New Roman" w:cs="Times New Roman"/>
          <w:sz w:val="28"/>
          <w:szCs w:val="28"/>
        </w:rPr>
        <w:t>суд.</w:t>
      </w:r>
    </w:p>
    <w:p w:rsidR="00B163A9" w:rsidRPr="00304D6B" w:rsidRDefault="00B163A9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- Отдел судебных приставов Себежского и </w:t>
      </w:r>
      <w:proofErr w:type="spellStart"/>
      <w:r w:rsidRPr="00304D6B">
        <w:rPr>
          <w:rFonts w:ascii="Times New Roman" w:hAnsi="Times New Roman" w:cs="Times New Roman"/>
          <w:sz w:val="28"/>
          <w:szCs w:val="28"/>
        </w:rPr>
        <w:t>Пустошкинского</w:t>
      </w:r>
      <w:proofErr w:type="spellEnd"/>
      <w:r w:rsidRPr="00304D6B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163A9" w:rsidRPr="00304D6B" w:rsidRDefault="00B163A9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МБУК «Районный культурный цент</w:t>
      </w:r>
      <w:r w:rsidR="00B176CC" w:rsidRPr="00304D6B">
        <w:rPr>
          <w:rFonts w:ascii="Times New Roman" w:hAnsi="Times New Roman" w:cs="Times New Roman"/>
          <w:sz w:val="28"/>
          <w:szCs w:val="28"/>
        </w:rPr>
        <w:t>р».</w:t>
      </w:r>
    </w:p>
    <w:p w:rsidR="00B176CC" w:rsidRPr="00304D6B" w:rsidRDefault="00B176CC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>-Администрация Себежского района.</w:t>
      </w:r>
    </w:p>
    <w:p w:rsidR="00B176CC" w:rsidRPr="00304D6B" w:rsidRDefault="00B176CC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МАУ «Информационный центр</w:t>
      </w:r>
      <w:r w:rsidR="0023220B" w:rsidRPr="00304D6B">
        <w:rPr>
          <w:rFonts w:ascii="Times New Roman" w:hAnsi="Times New Roman" w:cs="Times New Roman"/>
          <w:sz w:val="28"/>
          <w:szCs w:val="28"/>
        </w:rPr>
        <w:t xml:space="preserve"> «Себежского района».</w:t>
      </w:r>
    </w:p>
    <w:p w:rsidR="0023220B" w:rsidRPr="00304D6B" w:rsidRDefault="0023220B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Учреждения здравоохранения Псковской области.</w:t>
      </w:r>
    </w:p>
    <w:p w:rsidR="0023220B" w:rsidRPr="00304D6B" w:rsidRDefault="0023220B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МО МВДРФ «</w:t>
      </w:r>
      <w:proofErr w:type="spellStart"/>
      <w:r w:rsidRPr="00304D6B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304D6B">
        <w:rPr>
          <w:rFonts w:ascii="Times New Roman" w:hAnsi="Times New Roman" w:cs="Times New Roman"/>
          <w:sz w:val="28"/>
          <w:szCs w:val="28"/>
        </w:rPr>
        <w:t>».</w:t>
      </w:r>
    </w:p>
    <w:p w:rsidR="0023220B" w:rsidRPr="00304D6B" w:rsidRDefault="00C30442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Территориальный отдел Себежского района главного государственного управления социальной защиты населения Псковской области (отдел опеки и попечительства).</w:t>
      </w:r>
    </w:p>
    <w:p w:rsidR="00EB0ED3" w:rsidRPr="00304D6B" w:rsidRDefault="00EB0ED3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МУП Себежского района «Районная газета «Призыв».</w:t>
      </w:r>
    </w:p>
    <w:p w:rsidR="00EB0ED3" w:rsidRPr="00304D6B" w:rsidRDefault="00EB0ED3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- </w:t>
      </w:r>
      <w:r w:rsidR="00CC0A3C" w:rsidRPr="00304D6B">
        <w:rPr>
          <w:rFonts w:ascii="Times New Roman" w:hAnsi="Times New Roman" w:cs="Times New Roman"/>
          <w:sz w:val="28"/>
          <w:szCs w:val="28"/>
        </w:rPr>
        <w:t>МОУДОД «</w:t>
      </w:r>
      <w:proofErr w:type="spellStart"/>
      <w:r w:rsidR="00CC0A3C" w:rsidRPr="00304D6B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="00CC0A3C" w:rsidRPr="00304D6B">
        <w:rPr>
          <w:rFonts w:ascii="Times New Roman" w:hAnsi="Times New Roman" w:cs="Times New Roman"/>
          <w:sz w:val="28"/>
          <w:szCs w:val="28"/>
        </w:rPr>
        <w:t xml:space="preserve"> детско-</w:t>
      </w:r>
      <w:r w:rsidR="0086510A" w:rsidRPr="00304D6B">
        <w:rPr>
          <w:rFonts w:ascii="Times New Roman" w:hAnsi="Times New Roman" w:cs="Times New Roman"/>
          <w:sz w:val="28"/>
          <w:szCs w:val="28"/>
        </w:rPr>
        <w:t>юношеский клуб физической подготовки».</w:t>
      </w:r>
    </w:p>
    <w:p w:rsidR="0086510A" w:rsidRPr="00304D6B" w:rsidRDefault="0086510A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Аналогичные региональные и муниципальные организации и учре</w:t>
      </w:r>
      <w:r w:rsidR="00D92E52" w:rsidRPr="00304D6B">
        <w:rPr>
          <w:rFonts w:ascii="Times New Roman" w:hAnsi="Times New Roman" w:cs="Times New Roman"/>
          <w:sz w:val="28"/>
          <w:szCs w:val="28"/>
        </w:rPr>
        <w:t>ждения по месту жительства выпускников училища.</w:t>
      </w:r>
    </w:p>
    <w:p w:rsidR="00084F98" w:rsidRPr="00304D6B" w:rsidRDefault="00084F98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084F98" w:rsidRPr="00304D6B" w:rsidRDefault="00084F98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Знакомство с именами и подвигами героев нашего района и области</w:t>
      </w:r>
      <w:r w:rsidR="00CD0112" w:rsidRPr="00304D6B">
        <w:rPr>
          <w:rFonts w:ascii="Times New Roman" w:hAnsi="Times New Roman" w:cs="Times New Roman"/>
          <w:sz w:val="28"/>
          <w:szCs w:val="28"/>
        </w:rPr>
        <w:t>.</w:t>
      </w:r>
    </w:p>
    <w:p w:rsidR="00CD0112" w:rsidRPr="00304D6B" w:rsidRDefault="00CD0112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Физи</w:t>
      </w:r>
      <w:r w:rsidR="00CC0A3C" w:rsidRPr="00304D6B">
        <w:rPr>
          <w:rFonts w:ascii="Times New Roman" w:hAnsi="Times New Roman" w:cs="Times New Roman"/>
          <w:sz w:val="28"/>
          <w:szCs w:val="28"/>
        </w:rPr>
        <w:t>ческая, строевая, медицинская</w:t>
      </w:r>
      <w:r w:rsidR="0001394B" w:rsidRPr="00304D6B">
        <w:rPr>
          <w:rFonts w:ascii="Times New Roman" w:hAnsi="Times New Roman" w:cs="Times New Roman"/>
          <w:sz w:val="28"/>
          <w:szCs w:val="28"/>
        </w:rPr>
        <w:t>, м</w:t>
      </w:r>
      <w:r w:rsidRPr="00304D6B">
        <w:rPr>
          <w:rFonts w:ascii="Times New Roman" w:hAnsi="Times New Roman" w:cs="Times New Roman"/>
          <w:sz w:val="28"/>
          <w:szCs w:val="28"/>
        </w:rPr>
        <w:t>орально – психологическая подготовка.</w:t>
      </w:r>
    </w:p>
    <w:p w:rsidR="00CD0112" w:rsidRPr="00304D6B" w:rsidRDefault="00CD0112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Тропа выживания.</w:t>
      </w:r>
    </w:p>
    <w:p w:rsidR="00CD0112" w:rsidRPr="00304D6B" w:rsidRDefault="004C511A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Участие в областных и районных мероприятиях.</w:t>
      </w:r>
    </w:p>
    <w:p w:rsidR="004C511A" w:rsidRPr="00304D6B" w:rsidRDefault="004C511A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Помощь ветеранам. </w:t>
      </w:r>
      <w:r w:rsidR="00F116F8" w:rsidRPr="00304D6B">
        <w:rPr>
          <w:rFonts w:ascii="Times New Roman" w:hAnsi="Times New Roman" w:cs="Times New Roman"/>
          <w:sz w:val="28"/>
          <w:szCs w:val="28"/>
        </w:rPr>
        <w:t>Совместные мероприятия.</w:t>
      </w:r>
    </w:p>
    <w:p w:rsidR="00F116F8" w:rsidRPr="00304D6B" w:rsidRDefault="00F116F8" w:rsidP="00937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Все мероприятия клуба и занятия по программе включают в себя </w:t>
      </w:r>
      <w:r w:rsidR="007F450E" w:rsidRPr="00304D6B">
        <w:rPr>
          <w:rFonts w:ascii="Times New Roman" w:hAnsi="Times New Roman" w:cs="Times New Roman"/>
          <w:sz w:val="28"/>
          <w:szCs w:val="28"/>
        </w:rPr>
        <w:t>обязательное</w:t>
      </w:r>
      <w:r w:rsidRPr="00304D6B">
        <w:rPr>
          <w:rFonts w:ascii="Times New Roman" w:hAnsi="Times New Roman" w:cs="Times New Roman"/>
          <w:sz w:val="28"/>
          <w:szCs w:val="28"/>
        </w:rPr>
        <w:t xml:space="preserve"> привлечение как можно больше </w:t>
      </w:r>
      <w:r w:rsidR="007F450E" w:rsidRPr="00304D6B">
        <w:rPr>
          <w:rFonts w:ascii="Times New Roman" w:hAnsi="Times New Roman" w:cs="Times New Roman"/>
          <w:sz w:val="28"/>
          <w:szCs w:val="28"/>
        </w:rPr>
        <w:t xml:space="preserve"> педагогического состава, так и обучающихся.</w:t>
      </w:r>
    </w:p>
    <w:p w:rsidR="007F450E" w:rsidRPr="00304D6B" w:rsidRDefault="007F450E" w:rsidP="0093726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Основные участники проекта</w:t>
      </w:r>
      <w:r w:rsidR="00D261BF" w:rsidRPr="00304D6B">
        <w:rPr>
          <w:rFonts w:ascii="Times New Roman" w:hAnsi="Times New Roman" w:cs="Times New Roman"/>
          <w:b/>
          <w:sz w:val="28"/>
          <w:szCs w:val="28"/>
        </w:rPr>
        <w:t>:</w:t>
      </w:r>
    </w:p>
    <w:p w:rsidR="00D92E52" w:rsidRPr="00304D6B" w:rsidRDefault="00D261BF" w:rsidP="009372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D261BF" w:rsidRPr="00304D6B" w:rsidRDefault="00D261BF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Подростки 10- 18 лет</w:t>
      </w:r>
    </w:p>
    <w:p w:rsidR="00D261BF" w:rsidRPr="00304D6B" w:rsidRDefault="008D168C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Подростки из «группы риска»</w:t>
      </w:r>
    </w:p>
    <w:p w:rsidR="008D168C" w:rsidRPr="00304D6B" w:rsidRDefault="008D168C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>Подростки, находящиеся в трудной жизненной ситуации</w:t>
      </w:r>
    </w:p>
    <w:p w:rsidR="008D168C" w:rsidRPr="00304D6B" w:rsidRDefault="008D168C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Обучающиеся, у</w:t>
      </w:r>
      <w:r w:rsidR="0001394B" w:rsidRPr="00304D6B">
        <w:rPr>
          <w:rFonts w:ascii="Times New Roman" w:hAnsi="Times New Roman" w:cs="Times New Roman"/>
          <w:sz w:val="28"/>
          <w:szCs w:val="28"/>
        </w:rPr>
        <w:t>влеченные деятельностью военно-</w:t>
      </w:r>
      <w:r w:rsidRPr="00304D6B">
        <w:rPr>
          <w:rFonts w:ascii="Times New Roman" w:hAnsi="Times New Roman" w:cs="Times New Roman"/>
          <w:sz w:val="28"/>
          <w:szCs w:val="28"/>
        </w:rPr>
        <w:t>спортивного направления</w:t>
      </w:r>
      <w:r w:rsidR="00DC70A2" w:rsidRPr="00304D6B">
        <w:rPr>
          <w:rFonts w:ascii="Times New Roman" w:hAnsi="Times New Roman" w:cs="Times New Roman"/>
          <w:sz w:val="28"/>
          <w:szCs w:val="28"/>
        </w:rPr>
        <w:t>.</w:t>
      </w:r>
    </w:p>
    <w:p w:rsidR="005368BB" w:rsidRPr="005C58DE" w:rsidRDefault="005368BB" w:rsidP="0093726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8DE">
        <w:rPr>
          <w:rFonts w:ascii="Times New Roman" w:hAnsi="Times New Roman" w:cs="Times New Roman"/>
          <w:b/>
          <w:sz w:val="32"/>
          <w:szCs w:val="32"/>
        </w:rPr>
        <w:t>Основные этапы реализации проекта</w:t>
      </w:r>
    </w:p>
    <w:p w:rsidR="00FA497B" w:rsidRPr="00304D6B" w:rsidRDefault="00FA497B" w:rsidP="009372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 ходе подготовительного этапа создается группа, состоящая из обучающихся «группы риска» желающих попробовать свои силы в орг</w:t>
      </w:r>
      <w:r w:rsidR="006C55A7" w:rsidRPr="00304D6B">
        <w:rPr>
          <w:rFonts w:ascii="Times New Roman" w:hAnsi="Times New Roman" w:cs="Times New Roman"/>
          <w:sz w:val="28"/>
          <w:szCs w:val="28"/>
        </w:rPr>
        <w:t>а</w:t>
      </w:r>
      <w:r w:rsidRPr="00304D6B">
        <w:rPr>
          <w:rFonts w:ascii="Times New Roman" w:hAnsi="Times New Roman" w:cs="Times New Roman"/>
          <w:sz w:val="28"/>
          <w:szCs w:val="28"/>
        </w:rPr>
        <w:t xml:space="preserve">низации и разработке </w:t>
      </w:r>
      <w:r w:rsidR="006C55A7" w:rsidRPr="00304D6B">
        <w:rPr>
          <w:rFonts w:ascii="Times New Roman" w:hAnsi="Times New Roman" w:cs="Times New Roman"/>
          <w:sz w:val="28"/>
          <w:szCs w:val="28"/>
        </w:rPr>
        <w:t>программы патриотического клуба «Братство»</w:t>
      </w:r>
      <w:r w:rsidR="00BF50F0" w:rsidRPr="00304D6B">
        <w:rPr>
          <w:rFonts w:ascii="Times New Roman" w:hAnsi="Times New Roman" w:cs="Times New Roman"/>
          <w:sz w:val="28"/>
          <w:szCs w:val="28"/>
        </w:rPr>
        <w:t xml:space="preserve">. Главным критерием отбора детей – их добровольное желание. </w:t>
      </w:r>
      <w:r w:rsidR="0088399C" w:rsidRPr="00304D6B">
        <w:rPr>
          <w:rFonts w:ascii="Times New Roman" w:hAnsi="Times New Roman" w:cs="Times New Roman"/>
          <w:sz w:val="28"/>
          <w:szCs w:val="28"/>
        </w:rPr>
        <w:t xml:space="preserve">Часть подростков. Уже участвовала в мероприятиях </w:t>
      </w:r>
      <w:proofErr w:type="spellStart"/>
      <w:r w:rsidR="0088399C" w:rsidRPr="00304D6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88399C" w:rsidRPr="00304D6B">
        <w:rPr>
          <w:rFonts w:ascii="Times New Roman" w:hAnsi="Times New Roman" w:cs="Times New Roman"/>
          <w:sz w:val="28"/>
          <w:szCs w:val="28"/>
        </w:rPr>
        <w:t xml:space="preserve"> – патриотического направления</w:t>
      </w:r>
      <w:r w:rsidR="008F1449" w:rsidRPr="00304D6B">
        <w:rPr>
          <w:rFonts w:ascii="Times New Roman" w:hAnsi="Times New Roman" w:cs="Times New Roman"/>
          <w:sz w:val="28"/>
          <w:szCs w:val="28"/>
        </w:rPr>
        <w:t>: училищная и районная игра «З</w:t>
      </w:r>
      <w:r w:rsidR="007E03C9" w:rsidRPr="00304D6B">
        <w:rPr>
          <w:rFonts w:ascii="Times New Roman" w:hAnsi="Times New Roman" w:cs="Times New Roman"/>
          <w:sz w:val="28"/>
          <w:szCs w:val="28"/>
        </w:rPr>
        <w:t>арница», участие в патриотической акции «Воинский подвиг глазами детей», участие в районном мероприятии</w:t>
      </w:r>
      <w:r w:rsidR="000F0C18" w:rsidRPr="00304D6B">
        <w:rPr>
          <w:rFonts w:ascii="Times New Roman" w:hAnsi="Times New Roman" w:cs="Times New Roman"/>
          <w:sz w:val="28"/>
          <w:szCs w:val="28"/>
        </w:rPr>
        <w:t xml:space="preserve"> «Служу России», выступления на «</w:t>
      </w:r>
      <w:r w:rsidR="006A4B22" w:rsidRPr="00304D6B">
        <w:rPr>
          <w:rFonts w:ascii="Times New Roman" w:hAnsi="Times New Roman" w:cs="Times New Roman"/>
          <w:sz w:val="28"/>
          <w:szCs w:val="28"/>
        </w:rPr>
        <w:t>П</w:t>
      </w:r>
      <w:r w:rsidR="000F0C18" w:rsidRPr="00304D6B">
        <w:rPr>
          <w:rFonts w:ascii="Times New Roman" w:hAnsi="Times New Roman" w:cs="Times New Roman"/>
          <w:sz w:val="28"/>
          <w:szCs w:val="28"/>
        </w:rPr>
        <w:t>араде Победы» города Себежа и т.д.</w:t>
      </w:r>
    </w:p>
    <w:tbl>
      <w:tblPr>
        <w:tblStyle w:val="aa"/>
        <w:tblW w:w="9923" w:type="dxa"/>
        <w:tblLayout w:type="fixed"/>
        <w:tblLook w:val="04A0"/>
      </w:tblPr>
      <w:tblGrid>
        <w:gridCol w:w="3737"/>
        <w:gridCol w:w="1816"/>
        <w:gridCol w:w="2525"/>
        <w:gridCol w:w="1845"/>
      </w:tblGrid>
      <w:tr w:rsidR="000755D9" w:rsidRPr="00300CEC" w:rsidTr="00322A37">
        <w:tc>
          <w:tcPr>
            <w:tcW w:w="3737" w:type="dxa"/>
          </w:tcPr>
          <w:p w:rsidR="000F422E" w:rsidRPr="00300CEC" w:rsidRDefault="00954FE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vAlign w:val="center"/>
          </w:tcPr>
          <w:p w:rsidR="000F422E" w:rsidRPr="00300CEC" w:rsidRDefault="00954FE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5" w:type="dxa"/>
          </w:tcPr>
          <w:p w:rsidR="000F422E" w:rsidRPr="00300CEC" w:rsidRDefault="00954FE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5" w:type="dxa"/>
          </w:tcPr>
          <w:p w:rsidR="000F422E" w:rsidRPr="00300CEC" w:rsidRDefault="00D6724C" w:rsidP="00F90E05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755D9" w:rsidRPr="00300CEC" w:rsidTr="00322A37">
        <w:tc>
          <w:tcPr>
            <w:tcW w:w="3737" w:type="dxa"/>
          </w:tcPr>
          <w:p w:rsidR="00A17B88" w:rsidRPr="00300CEC" w:rsidRDefault="00DB0906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жертв терроризма (просмотр видеофильмов), участие в районной акции «Свечи памяти»</w:t>
            </w:r>
            <w:r w:rsidR="00035991" w:rsidRPr="0030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Международному дню борьбы с терроризмом</w:t>
            </w:r>
            <w:r w:rsidR="00A17B88" w:rsidRPr="0030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Align w:val="center"/>
          </w:tcPr>
          <w:p w:rsidR="000F422E" w:rsidRPr="00300CEC" w:rsidRDefault="00C24B5C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34E64" w:rsidRPr="00300CEC" w:rsidRDefault="00134E6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Р.В. </w:t>
            </w:r>
          </w:p>
          <w:p w:rsidR="00134E64" w:rsidRPr="00300CEC" w:rsidRDefault="00134E6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C24B5C" w:rsidRPr="00300CEC" w:rsidRDefault="00C24B5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A3" w:rsidRPr="00300CEC" w:rsidRDefault="000B18A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F422E" w:rsidRPr="00300CEC" w:rsidRDefault="00B0300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34E64" w:rsidRPr="00300CEC" w:rsidRDefault="00134E6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AC" w:rsidRPr="00300CEC" w:rsidRDefault="001E64A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9" w:rsidRPr="00300CEC" w:rsidTr="00322A37">
        <w:trPr>
          <w:trHeight w:val="785"/>
        </w:trPr>
        <w:tc>
          <w:tcPr>
            <w:tcW w:w="3737" w:type="dxa"/>
          </w:tcPr>
          <w:p w:rsidR="00D77820" w:rsidRPr="00300CEC" w:rsidRDefault="00D77820" w:rsidP="00937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AE4DD2" w:rsidRPr="0030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России</w:t>
            </w:r>
          </w:p>
          <w:p w:rsidR="00B817F2" w:rsidRPr="00300CEC" w:rsidRDefault="00B817F2" w:rsidP="00B817F2">
            <w:pPr>
              <w:rPr>
                <w:rFonts w:ascii="Times New Roman" w:hAnsi="Times New Roman"/>
                <w:sz w:val="24"/>
                <w:szCs w:val="24"/>
              </w:rPr>
            </w:pPr>
            <w:r w:rsidRPr="0030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0CEC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300CEC">
              <w:rPr>
                <w:rFonts w:ascii="Times New Roman" w:hAnsi="Times New Roman"/>
                <w:sz w:val="24"/>
                <w:szCs w:val="24"/>
              </w:rPr>
              <w:t xml:space="preserve"> посвященное Дню Героя Отечества "Героизм начинается с победы над самим собой"</w:t>
            </w:r>
            <w:r w:rsidR="00B567D0" w:rsidRPr="00300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A37" w:rsidRDefault="0019772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</w:t>
            </w:r>
          </w:p>
          <w:p w:rsidR="00DE78B2" w:rsidRPr="00300CEC" w:rsidRDefault="0019772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A8" w:rsidRPr="00300C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78B2" w:rsidRPr="00300CEC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</w:t>
            </w:r>
            <w:r w:rsidR="00322A37">
              <w:rPr>
                <w:rFonts w:ascii="Times New Roman" w:hAnsi="Times New Roman" w:cs="Times New Roman"/>
                <w:sz w:val="24"/>
                <w:szCs w:val="24"/>
              </w:rPr>
              <w:t>тие «Блокаде Ленинграда посвящается»</w:t>
            </w:r>
          </w:p>
          <w:p w:rsidR="00E21B67" w:rsidRPr="00300CEC" w:rsidRDefault="00E21B6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5372A8" w:rsidRPr="00300CEC" w:rsidRDefault="002534B3" w:rsidP="00E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72A8" w:rsidRPr="00300CEC" w:rsidRDefault="005372A8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A8" w:rsidRPr="00300CEC" w:rsidRDefault="00EF42FF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372A8" w:rsidRPr="00300CEC" w:rsidRDefault="005372A8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A8" w:rsidRPr="00300CEC" w:rsidRDefault="005372A8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A2EB0" w:rsidRPr="00300CEC" w:rsidRDefault="002534B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Р.В.</w:t>
            </w: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55" w:rsidRPr="00300CEC" w:rsidRDefault="008E3D55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B3" w:rsidRDefault="002534B3" w:rsidP="00322A37">
            <w:pPr>
              <w:rPr>
                <w:rFonts w:ascii="Times New Roman" w:hAnsi="Times New Roman" w:cs="Times New Roman"/>
              </w:rPr>
            </w:pPr>
          </w:p>
          <w:p w:rsidR="002534B3" w:rsidRDefault="002534B3" w:rsidP="00322A37">
            <w:pPr>
              <w:rPr>
                <w:rFonts w:ascii="Times New Roman" w:hAnsi="Times New Roman" w:cs="Times New Roman"/>
              </w:rPr>
            </w:pPr>
          </w:p>
          <w:p w:rsidR="002534B3" w:rsidRDefault="002534B3" w:rsidP="00322A37">
            <w:pPr>
              <w:rPr>
                <w:rFonts w:ascii="Times New Roman" w:hAnsi="Times New Roman" w:cs="Times New Roman"/>
              </w:rPr>
            </w:pPr>
          </w:p>
          <w:p w:rsidR="00322A37" w:rsidRDefault="00EF42FF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42FF" w:rsidRPr="00300CEC" w:rsidRDefault="00EF42FF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отделения</w:t>
            </w:r>
          </w:p>
        </w:tc>
        <w:tc>
          <w:tcPr>
            <w:tcW w:w="1845" w:type="dxa"/>
          </w:tcPr>
          <w:p w:rsidR="006700D7" w:rsidRPr="00300CEC" w:rsidRDefault="00322A3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322A37" w:rsidRPr="00300CEC" w:rsidRDefault="00322A3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ОУ мероприятие</w:t>
            </w:r>
          </w:p>
          <w:p w:rsidR="00322A37" w:rsidRPr="00300CEC" w:rsidRDefault="00322A3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E2131" w:rsidRPr="00300CEC" w:rsidRDefault="000E2131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FD" w:rsidRDefault="003F73FD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37" w:rsidRDefault="00322A37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37" w:rsidRDefault="00322A37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37" w:rsidRPr="00300CEC" w:rsidRDefault="00EF42FF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A37" w:rsidRPr="00300CEC">
              <w:rPr>
                <w:rFonts w:ascii="Times New Roman" w:hAnsi="Times New Roman" w:cs="Times New Roman"/>
                <w:sz w:val="24"/>
                <w:szCs w:val="24"/>
              </w:rPr>
              <w:t>У мероприятие</w:t>
            </w:r>
          </w:p>
          <w:p w:rsidR="00322A37" w:rsidRPr="00300CEC" w:rsidRDefault="00322A3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22A37" w:rsidRPr="00300CEC" w:rsidRDefault="00322A37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9" w:rsidRPr="00300CEC" w:rsidTr="00322A37">
        <w:tc>
          <w:tcPr>
            <w:tcW w:w="3737" w:type="dxa"/>
          </w:tcPr>
          <w:p w:rsidR="00322A37" w:rsidRDefault="00322A37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состязание «Курс молодого бойца»</w:t>
            </w:r>
          </w:p>
          <w:p w:rsidR="00FA6BE8" w:rsidRDefault="00FA6BE8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BE8" w:rsidRDefault="00FA6BE8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BE8" w:rsidRDefault="00FA6BE8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BE8" w:rsidRPr="00300CEC" w:rsidRDefault="00FA6BE8" w:rsidP="00FA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52D2D" w:rsidRDefault="00452D2D" w:rsidP="00C50890">
            <w:pPr>
              <w:jc w:val="center"/>
              <w:rPr>
                <w:rFonts w:ascii="Times New Roman" w:hAnsi="Times New Roman" w:cs="Times New Roman"/>
              </w:rPr>
            </w:pPr>
          </w:p>
          <w:p w:rsidR="006F04DC" w:rsidRPr="00300CEC" w:rsidRDefault="00452D2D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22A37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F04DC" w:rsidRPr="00300CEC" w:rsidRDefault="006F04DC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C" w:rsidRPr="00300CEC" w:rsidRDefault="006F04DC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04" w:rsidRPr="00300CEC" w:rsidRDefault="00877104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35CB5" w:rsidRPr="00300CEC" w:rsidRDefault="00835CB5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04" w:rsidRPr="00300CEC" w:rsidRDefault="00452D2D" w:rsidP="0093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DE2" w:rsidRPr="00300CEC">
              <w:rPr>
                <w:rFonts w:ascii="Times New Roman" w:hAnsi="Times New Roman" w:cs="Times New Roman"/>
                <w:sz w:val="24"/>
                <w:szCs w:val="24"/>
              </w:rPr>
              <w:t>отрудники службы УВЧ</w:t>
            </w:r>
          </w:p>
        </w:tc>
        <w:tc>
          <w:tcPr>
            <w:tcW w:w="1845" w:type="dxa"/>
          </w:tcPr>
          <w:p w:rsidR="00D67699" w:rsidRPr="00300CEC" w:rsidRDefault="00D6769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E8" w:rsidRPr="00300CEC" w:rsidRDefault="00FA6BE8" w:rsidP="00FA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У мероприятие</w:t>
            </w:r>
          </w:p>
          <w:p w:rsidR="00322A37" w:rsidRPr="00300CEC" w:rsidRDefault="00FA6BE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B41F8" w:rsidRPr="00300CEC" w:rsidRDefault="004B41F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37" w:rsidRPr="00300CEC" w:rsidTr="00322A37">
        <w:tc>
          <w:tcPr>
            <w:tcW w:w="3737" w:type="dxa"/>
          </w:tcPr>
          <w:p w:rsidR="00322A37" w:rsidRPr="00300CEC" w:rsidRDefault="00322A3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«Служу России»</w:t>
            </w:r>
          </w:p>
        </w:tc>
        <w:tc>
          <w:tcPr>
            <w:tcW w:w="1816" w:type="dxa"/>
          </w:tcPr>
          <w:p w:rsidR="00322A37" w:rsidRDefault="00D835A4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2A3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DC4FA1" w:rsidRDefault="00DC4FA1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Pr="00300CEC" w:rsidRDefault="00DC4FA1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22A37" w:rsidRDefault="00322A37" w:rsidP="0032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обучающиеся.</w:t>
            </w:r>
          </w:p>
          <w:p w:rsidR="00322A37" w:rsidRDefault="00322A37" w:rsidP="00322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группам.</w:t>
            </w:r>
          </w:p>
          <w:p w:rsidR="00322A37" w:rsidRPr="00300CEC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22A37" w:rsidRDefault="00322A37" w:rsidP="00322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  <w:p w:rsidR="00322A37" w:rsidRPr="00300CEC" w:rsidRDefault="00322A3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9" w:rsidRPr="00300CEC" w:rsidTr="00322A37">
        <w:tc>
          <w:tcPr>
            <w:tcW w:w="3737" w:type="dxa"/>
          </w:tcPr>
          <w:p w:rsidR="00AE25A3" w:rsidRPr="00300CEC" w:rsidRDefault="00C660B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  <w:r w:rsidR="00AE25A3" w:rsidRPr="00300CEC">
              <w:rPr>
                <w:rFonts w:ascii="Times New Roman" w:hAnsi="Times New Roman" w:cs="Times New Roman"/>
                <w:sz w:val="24"/>
                <w:szCs w:val="24"/>
              </w:rPr>
              <w:t>, возложение цветов к памятнику погибшим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E25A3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25A3" w:rsidRPr="00300C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E25A3" w:rsidRPr="00300CEC">
              <w:rPr>
                <w:rFonts w:ascii="Times New Roman" w:hAnsi="Times New Roman" w:cs="Times New Roman"/>
                <w:sz w:val="24"/>
                <w:szCs w:val="24"/>
              </w:rPr>
              <w:t>. Себежа</w:t>
            </w:r>
          </w:p>
          <w:p w:rsidR="00BF6C10" w:rsidRPr="00300CEC" w:rsidRDefault="00BF6C10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0" w:rsidRPr="00300CEC" w:rsidRDefault="00BF6C10" w:rsidP="00937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9F7" w:rsidRPr="00300CEC" w:rsidRDefault="00820D74" w:rsidP="0026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«Зарница» на </w:t>
            </w:r>
            <w:r w:rsidR="00DB21DE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816" w:type="dxa"/>
            <w:vAlign w:val="center"/>
          </w:tcPr>
          <w:p w:rsidR="00A1786E" w:rsidRPr="00300CEC" w:rsidRDefault="001C68C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786E" w:rsidRPr="00300CEC" w:rsidRDefault="00A1786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2" w:rsidRDefault="00267392" w:rsidP="006B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7392" w:rsidRDefault="00267392" w:rsidP="006B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2" w:rsidRPr="00300CEC" w:rsidRDefault="00267392" w:rsidP="006B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E25A3" w:rsidRDefault="00AE25A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УВЧ </w:t>
            </w:r>
          </w:p>
          <w:p w:rsidR="00E075E4" w:rsidRDefault="00E075E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Пономарев Р.В.</w:t>
            </w:r>
          </w:p>
          <w:p w:rsidR="00E075E4" w:rsidRPr="00300CEC" w:rsidRDefault="00E075E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0" w:rsidRPr="00300CEC" w:rsidRDefault="00BF6C10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45" w:rsidRDefault="00E66045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Default="00DC4FA1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Default="00DC4FA1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Default="00DC4FA1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УВЧ </w:t>
            </w:r>
          </w:p>
          <w:p w:rsidR="00DC4FA1" w:rsidRPr="00300CEC" w:rsidRDefault="00DC4FA1" w:rsidP="0026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Пономарев Р.В.</w:t>
            </w:r>
          </w:p>
        </w:tc>
        <w:tc>
          <w:tcPr>
            <w:tcW w:w="1845" w:type="dxa"/>
          </w:tcPr>
          <w:p w:rsidR="006D7378" w:rsidRPr="00DB21DE" w:rsidRDefault="00DB21D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DE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захоронение №1 Себежского района  </w:t>
            </w:r>
          </w:p>
          <w:p w:rsidR="006D7378" w:rsidRPr="00DB21DE" w:rsidRDefault="006D737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45" w:rsidRPr="00300CEC" w:rsidRDefault="00F117E3" w:rsidP="0026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</w:t>
            </w:r>
          </w:p>
        </w:tc>
      </w:tr>
      <w:tr w:rsidR="000755D9" w:rsidRPr="00300CEC" w:rsidTr="00322A37">
        <w:tc>
          <w:tcPr>
            <w:tcW w:w="3737" w:type="dxa"/>
          </w:tcPr>
          <w:p w:rsidR="009675A1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F7" w:rsidRPr="00300CE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  <w:r w:rsidR="009675A1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AC" w:rsidRPr="00300CEC" w:rsidRDefault="005601BF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 по договоренности с администрацией района.</w:t>
            </w: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B732E" w:rsidRPr="00300CEC" w:rsidRDefault="009675A1" w:rsidP="000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5" w:type="dxa"/>
          </w:tcPr>
          <w:p w:rsidR="005601BF" w:rsidRDefault="005601BF" w:rsidP="005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Пономарев Р.В.</w:t>
            </w:r>
          </w:p>
          <w:p w:rsidR="005601BF" w:rsidRPr="00300CEC" w:rsidRDefault="005601BF" w:rsidP="005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80" w:rsidRPr="00300CEC" w:rsidRDefault="005E7980" w:rsidP="005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E7980" w:rsidRPr="00300CEC" w:rsidRDefault="00317081" w:rsidP="0031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</w:tr>
      <w:tr w:rsidR="000755D9" w:rsidRPr="00300CEC" w:rsidTr="00322A37">
        <w:tc>
          <w:tcPr>
            <w:tcW w:w="3737" w:type="dxa"/>
          </w:tcPr>
          <w:p w:rsidR="006B732E" w:rsidRPr="00300CEC" w:rsidRDefault="00B96E7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1D1" w:rsidRPr="00300CEC">
              <w:rPr>
                <w:rFonts w:ascii="Times New Roman" w:hAnsi="Times New Roman" w:cs="Times New Roman"/>
                <w:sz w:val="24"/>
                <w:szCs w:val="24"/>
              </w:rPr>
              <w:t>Там, где мы, там победа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41D1" w:rsidRPr="00300CEC">
              <w:rPr>
                <w:rFonts w:ascii="Times New Roman" w:hAnsi="Times New Roman" w:cs="Times New Roman"/>
                <w:sz w:val="24"/>
                <w:szCs w:val="24"/>
              </w:rPr>
              <w:t>. День воздушно-десантных войск</w:t>
            </w:r>
          </w:p>
          <w:p w:rsidR="00380BDD" w:rsidRPr="00300CEC" w:rsidRDefault="006C61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 бросок (патриотический забег</w:t>
            </w:r>
            <w:r w:rsidR="004C5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732E" w:rsidRPr="00300CEC" w:rsidRDefault="00380BDD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воинской обязанности и воинской службе</w:t>
            </w:r>
          </w:p>
          <w:p w:rsidR="00271DDC" w:rsidRPr="00300CEC" w:rsidRDefault="00271DD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C" w:rsidRPr="00300CEC" w:rsidRDefault="00271DD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C" w:rsidRDefault="00271DD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47" w:rsidRDefault="00C1354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47" w:rsidRPr="00300CEC" w:rsidRDefault="00C1354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B732E" w:rsidRPr="00300CEC" w:rsidRDefault="003941D1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5299B" w:rsidRPr="00300CEC" w:rsidRDefault="0005299B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4C5211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0BDD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380BDD" w:rsidRPr="0030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80BDD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B732E" w:rsidRPr="00300CEC" w:rsidRDefault="006B732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DD" w:rsidRPr="00300CEC" w:rsidRDefault="00380BDD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B732E" w:rsidRPr="00300CEC" w:rsidRDefault="00804570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</w:tr>
      <w:tr w:rsidR="000755D9" w:rsidRPr="00300CEC" w:rsidTr="00322A37">
        <w:tc>
          <w:tcPr>
            <w:tcW w:w="3737" w:type="dxa"/>
          </w:tcPr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Просмотр фильмов о Великой Отечественной войне, фильмов военно-патриотической тематики</w:t>
            </w: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областных мероприятиях, посвященных </w:t>
            </w:r>
            <w:r w:rsidR="00E915CE" w:rsidRPr="00300CEC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воспитанию,</w:t>
            </w:r>
            <w:r w:rsidR="00EC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здоровью, спорту, здоровому образу жизни.</w:t>
            </w: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43977" w:rsidRPr="00300CEC" w:rsidRDefault="00EC126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977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E43977" w:rsidRPr="0030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43977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F17C3" w:rsidRPr="00300CEC" w:rsidRDefault="001F17C3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B732E" w:rsidRPr="00300CEC" w:rsidRDefault="006B732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Педагог – орг.</w:t>
            </w:r>
          </w:p>
          <w:p w:rsidR="00E43977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Коршунова Е.О</w:t>
            </w:r>
          </w:p>
          <w:p w:rsidR="00E43977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19" w:rsidRPr="00300CEC" w:rsidRDefault="00AF101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Сотрудники службы</w:t>
            </w:r>
          </w:p>
          <w:p w:rsidR="00E43977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Районные  и областные мероприятия</w:t>
            </w:r>
          </w:p>
        </w:tc>
      </w:tr>
    </w:tbl>
    <w:p w:rsidR="00AF1019" w:rsidRPr="001A0DA1" w:rsidRDefault="00726ADF" w:rsidP="009372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A1">
        <w:rPr>
          <w:rFonts w:ascii="Times New Roman" w:hAnsi="Times New Roman" w:cs="Times New Roman"/>
          <w:b/>
          <w:sz w:val="28"/>
          <w:szCs w:val="28"/>
        </w:rPr>
        <w:t>Заключ</w:t>
      </w:r>
      <w:r w:rsidR="00EC126E">
        <w:rPr>
          <w:rFonts w:ascii="Times New Roman" w:hAnsi="Times New Roman" w:cs="Times New Roman"/>
          <w:b/>
          <w:sz w:val="28"/>
          <w:szCs w:val="28"/>
        </w:rPr>
        <w:t>ительный этап:  май 2021</w:t>
      </w:r>
      <w:r w:rsidRPr="001A0D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26ADF" w:rsidRPr="001A0DA1" w:rsidRDefault="000135AD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Подготовка материалов</w:t>
      </w:r>
      <w:r w:rsidR="004A328F" w:rsidRPr="001A0DA1">
        <w:rPr>
          <w:rFonts w:ascii="Times New Roman" w:hAnsi="Times New Roman" w:cs="Times New Roman"/>
          <w:sz w:val="28"/>
          <w:szCs w:val="28"/>
        </w:rPr>
        <w:t xml:space="preserve"> к презентации проекта  Военно-</w:t>
      </w:r>
      <w:r w:rsidR="001A0DA1">
        <w:rPr>
          <w:rFonts w:ascii="Times New Roman" w:hAnsi="Times New Roman" w:cs="Times New Roman"/>
          <w:sz w:val="28"/>
          <w:szCs w:val="28"/>
        </w:rPr>
        <w:t>патриотичес</w:t>
      </w:r>
      <w:r w:rsidRPr="001A0DA1">
        <w:rPr>
          <w:rFonts w:ascii="Times New Roman" w:hAnsi="Times New Roman" w:cs="Times New Roman"/>
          <w:sz w:val="28"/>
          <w:szCs w:val="28"/>
        </w:rPr>
        <w:t>кий клуб «Братство»</w:t>
      </w:r>
      <w:r w:rsidR="00060609" w:rsidRPr="001A0DA1">
        <w:rPr>
          <w:rFonts w:ascii="Times New Roman" w:hAnsi="Times New Roman" w:cs="Times New Roman"/>
          <w:sz w:val="28"/>
          <w:szCs w:val="28"/>
        </w:rPr>
        <w:t xml:space="preserve"> (фото – и видеоматериалы).</w:t>
      </w:r>
    </w:p>
    <w:p w:rsidR="00060609" w:rsidRPr="001A0DA1" w:rsidRDefault="00060609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Торжественная презентация реализованного проекта.</w:t>
      </w:r>
    </w:p>
    <w:p w:rsidR="00060609" w:rsidRPr="001A0DA1" w:rsidRDefault="00060609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Демонстрация видеофильма об этапах</w:t>
      </w:r>
      <w:r w:rsidR="00ED443B" w:rsidRPr="001A0DA1">
        <w:rPr>
          <w:rFonts w:ascii="Times New Roman" w:hAnsi="Times New Roman" w:cs="Times New Roman"/>
          <w:sz w:val="28"/>
          <w:szCs w:val="28"/>
        </w:rPr>
        <w:t xml:space="preserve"> разработки и реализации проекта.</w:t>
      </w:r>
    </w:p>
    <w:p w:rsidR="00ED443B" w:rsidRPr="001A0DA1" w:rsidRDefault="00ED443B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Награждение участников проекта</w:t>
      </w:r>
      <w:r w:rsidR="00471A78" w:rsidRPr="001A0DA1">
        <w:rPr>
          <w:rFonts w:ascii="Times New Roman" w:hAnsi="Times New Roman" w:cs="Times New Roman"/>
          <w:sz w:val="28"/>
          <w:szCs w:val="28"/>
        </w:rPr>
        <w:t>.</w:t>
      </w:r>
    </w:p>
    <w:p w:rsidR="00471A78" w:rsidRPr="001A0DA1" w:rsidRDefault="00471A78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Вручение «Благодарственных писем», волонтерам – военнослужащим запаса.</w:t>
      </w:r>
    </w:p>
    <w:p w:rsidR="00471A78" w:rsidRPr="001A0DA1" w:rsidRDefault="00471A78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Показательные выступления участников клуба «Братство».</w:t>
      </w:r>
    </w:p>
    <w:p w:rsidR="00683B2B" w:rsidRPr="005C58DE" w:rsidRDefault="008532D5" w:rsidP="00C80E9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8DE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</w:t>
      </w:r>
    </w:p>
    <w:p w:rsidR="00683B2B" w:rsidRPr="001A0DA1" w:rsidRDefault="00673493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 xml:space="preserve">Вовлеченность в кружки и секции спортивной и патриотической направленности увеличится на </w:t>
      </w:r>
      <w:r w:rsidR="00471385" w:rsidRPr="001A0DA1">
        <w:rPr>
          <w:rFonts w:ascii="Times New Roman" w:hAnsi="Times New Roman" w:cs="Times New Roman"/>
          <w:sz w:val="28"/>
          <w:szCs w:val="28"/>
        </w:rPr>
        <w:t xml:space="preserve">20 % и достигнет более 80 % </w:t>
      </w:r>
      <w:r w:rsidR="00AC4677" w:rsidRPr="001A0DA1">
        <w:rPr>
          <w:rFonts w:ascii="Times New Roman" w:hAnsi="Times New Roman" w:cs="Times New Roman"/>
          <w:sz w:val="28"/>
          <w:szCs w:val="28"/>
        </w:rPr>
        <w:t xml:space="preserve">занятости </w:t>
      </w:r>
      <w:proofErr w:type="gramStart"/>
      <w:r w:rsidR="00AC4677" w:rsidRPr="001A0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4677" w:rsidRPr="001A0DA1">
        <w:rPr>
          <w:rFonts w:ascii="Times New Roman" w:hAnsi="Times New Roman" w:cs="Times New Roman"/>
          <w:sz w:val="28"/>
          <w:szCs w:val="28"/>
        </w:rPr>
        <w:t>.</w:t>
      </w:r>
    </w:p>
    <w:p w:rsidR="00AC4677" w:rsidRPr="001A0DA1" w:rsidRDefault="00BA0D80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За время реализации проекта ни один обучающийся не будет замечен в правонарушениях.</w:t>
      </w:r>
    </w:p>
    <w:p w:rsidR="00BA0D80" w:rsidRPr="001A0DA1" w:rsidRDefault="00BA0D80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Ребята приобщаются к з</w:t>
      </w:r>
      <w:r w:rsidR="00522FD8" w:rsidRPr="001A0DA1">
        <w:rPr>
          <w:rFonts w:ascii="Times New Roman" w:hAnsi="Times New Roman" w:cs="Times New Roman"/>
          <w:sz w:val="28"/>
          <w:szCs w:val="28"/>
        </w:rPr>
        <w:t>д</w:t>
      </w:r>
      <w:r w:rsidRPr="001A0DA1">
        <w:rPr>
          <w:rFonts w:ascii="Times New Roman" w:hAnsi="Times New Roman" w:cs="Times New Roman"/>
          <w:sz w:val="28"/>
          <w:szCs w:val="28"/>
        </w:rPr>
        <w:t>оровому образу жизни и активному проведению досуга.</w:t>
      </w:r>
    </w:p>
    <w:p w:rsidR="00BA0D80" w:rsidRPr="001A0DA1" w:rsidRDefault="00522FD8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Окрепнет взаимопонимание и сотрудничество между обучающимися и педагогами, учителями.</w:t>
      </w:r>
    </w:p>
    <w:p w:rsidR="00642BC7" w:rsidRPr="001A0DA1" w:rsidRDefault="00642BC7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Оформлен стенд достижений.</w:t>
      </w:r>
    </w:p>
    <w:p w:rsidR="00642BC7" w:rsidRPr="001A0DA1" w:rsidRDefault="00642BC7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Собрана коллекция фото и видеоматериалов, прилагается в приложении.</w:t>
      </w:r>
    </w:p>
    <w:p w:rsidR="008532D5" w:rsidRPr="001A0DA1" w:rsidRDefault="008532D5" w:rsidP="00C13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2C" w:rsidRPr="005C58DE" w:rsidRDefault="008532D5" w:rsidP="00C135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8DE">
        <w:rPr>
          <w:rFonts w:ascii="Times New Roman" w:hAnsi="Times New Roman" w:cs="Times New Roman"/>
          <w:b/>
          <w:sz w:val="32"/>
          <w:szCs w:val="32"/>
        </w:rPr>
        <w:t>Дальнейшее развитие проекта</w:t>
      </w:r>
    </w:p>
    <w:p w:rsidR="001014CA" w:rsidRPr="001A0DA1" w:rsidRDefault="00FE092C" w:rsidP="00C1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="006940ED" w:rsidRPr="001A0DA1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1A0DA1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="0023288F">
        <w:rPr>
          <w:rFonts w:ascii="Times New Roman" w:hAnsi="Times New Roman" w:cs="Times New Roman"/>
          <w:sz w:val="28"/>
          <w:szCs w:val="28"/>
        </w:rPr>
        <w:t>опыта военно</w:t>
      </w:r>
      <w:r w:rsidR="006940ED" w:rsidRPr="001A0DA1">
        <w:rPr>
          <w:rFonts w:ascii="Times New Roman" w:hAnsi="Times New Roman" w:cs="Times New Roman"/>
          <w:sz w:val="28"/>
          <w:szCs w:val="28"/>
        </w:rPr>
        <w:t>-  патриотического воспитания молодежи.</w:t>
      </w:r>
    </w:p>
    <w:p w:rsidR="00FE092C" w:rsidRPr="001A0DA1" w:rsidRDefault="006940ED" w:rsidP="00C1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 xml:space="preserve"> Связь с другими клубами патриотической направленности</w:t>
      </w:r>
      <w:r w:rsidR="001014CA" w:rsidRPr="001A0DA1">
        <w:rPr>
          <w:rFonts w:ascii="Times New Roman" w:hAnsi="Times New Roman" w:cs="Times New Roman"/>
          <w:sz w:val="28"/>
          <w:szCs w:val="28"/>
        </w:rPr>
        <w:t>.</w:t>
      </w:r>
    </w:p>
    <w:p w:rsidR="007B782E" w:rsidRDefault="001014CA" w:rsidP="00C1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Задача любой общественной молодежной организации – реализация социальных проектов, необходимых всему обществу. Нам надо объединить свои усилия, делится опытом, лучшими идеями. Идей много, но необходимы</w:t>
      </w:r>
      <w:r w:rsidR="00A56231" w:rsidRPr="001A0DA1">
        <w:rPr>
          <w:rFonts w:ascii="Times New Roman" w:hAnsi="Times New Roman" w:cs="Times New Roman"/>
          <w:sz w:val="28"/>
          <w:szCs w:val="28"/>
        </w:rPr>
        <w:t xml:space="preserve"> механизмы для их реализации.</w:t>
      </w:r>
      <w:r w:rsidR="009F0E27" w:rsidRPr="001A0DA1">
        <w:rPr>
          <w:rFonts w:ascii="Times New Roman" w:hAnsi="Times New Roman" w:cs="Times New Roman"/>
          <w:sz w:val="28"/>
          <w:szCs w:val="28"/>
        </w:rPr>
        <w:t xml:space="preserve"> Здесь очень важна поддержка государства, внешних субъектов </w:t>
      </w:r>
      <w:r w:rsidR="005F08FF" w:rsidRPr="001A0DA1">
        <w:rPr>
          <w:rFonts w:ascii="Times New Roman" w:hAnsi="Times New Roman" w:cs="Times New Roman"/>
          <w:sz w:val="28"/>
          <w:szCs w:val="28"/>
        </w:rPr>
        <w:t>поддержки социализации обучающихся и предпринимателей. Работая единой командой, мы способны создать основу для счастливого будущего всей стран</w:t>
      </w:r>
      <w:r w:rsidR="006643B2" w:rsidRPr="001A0DA1">
        <w:rPr>
          <w:rFonts w:ascii="Times New Roman" w:hAnsi="Times New Roman" w:cs="Times New Roman"/>
          <w:sz w:val="28"/>
          <w:szCs w:val="28"/>
        </w:rPr>
        <w:t>ы</w:t>
      </w:r>
      <w:r w:rsidR="00A51C2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7B782E" w:rsidSect="000A7DF1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BB" w:rsidRDefault="004569BB" w:rsidP="00E11E34">
      <w:pPr>
        <w:spacing w:after="0" w:line="240" w:lineRule="auto"/>
      </w:pPr>
      <w:r>
        <w:separator/>
      </w:r>
    </w:p>
  </w:endnote>
  <w:endnote w:type="continuationSeparator" w:id="0">
    <w:p w:rsidR="004569BB" w:rsidRDefault="004569BB" w:rsidP="00E1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81860"/>
      <w:docPartObj>
        <w:docPartGallery w:val="Page Numbers (Bottom of Page)"/>
        <w:docPartUnique/>
      </w:docPartObj>
    </w:sdtPr>
    <w:sdtContent>
      <w:p w:rsidR="00F231E0" w:rsidRDefault="00313EB4">
        <w:pPr>
          <w:pStyle w:val="a6"/>
          <w:jc w:val="center"/>
        </w:pPr>
        <w:fldSimple w:instr=" PAGE   \* MERGEFORMAT ">
          <w:r w:rsidR="001B42DC">
            <w:rPr>
              <w:noProof/>
            </w:rPr>
            <w:t>6</w:t>
          </w:r>
        </w:fldSimple>
      </w:p>
    </w:sdtContent>
  </w:sdt>
  <w:p w:rsidR="00F231E0" w:rsidRDefault="00F231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BB" w:rsidRDefault="004569BB" w:rsidP="00E11E34">
      <w:pPr>
        <w:spacing w:after="0" w:line="240" w:lineRule="auto"/>
      </w:pPr>
      <w:r>
        <w:separator/>
      </w:r>
    </w:p>
  </w:footnote>
  <w:footnote w:type="continuationSeparator" w:id="0">
    <w:p w:rsidR="004569BB" w:rsidRDefault="004569BB" w:rsidP="00E1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E5D"/>
    <w:multiLevelType w:val="hybridMultilevel"/>
    <w:tmpl w:val="B164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8A3"/>
    <w:multiLevelType w:val="hybridMultilevel"/>
    <w:tmpl w:val="F06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4509"/>
    <w:multiLevelType w:val="hybridMultilevel"/>
    <w:tmpl w:val="77684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77A92"/>
    <w:multiLevelType w:val="hybridMultilevel"/>
    <w:tmpl w:val="19CA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5FE7"/>
    <w:multiLevelType w:val="hybridMultilevel"/>
    <w:tmpl w:val="C440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67A35"/>
    <w:multiLevelType w:val="hybridMultilevel"/>
    <w:tmpl w:val="684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2C7A"/>
    <w:multiLevelType w:val="hybridMultilevel"/>
    <w:tmpl w:val="E3E8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04AFB"/>
    <w:multiLevelType w:val="hybridMultilevel"/>
    <w:tmpl w:val="8CAE6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D85209"/>
    <w:multiLevelType w:val="hybridMultilevel"/>
    <w:tmpl w:val="BC88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C5153"/>
    <w:multiLevelType w:val="hybridMultilevel"/>
    <w:tmpl w:val="4C3C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709C3"/>
    <w:multiLevelType w:val="hybridMultilevel"/>
    <w:tmpl w:val="59F6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0A"/>
    <w:multiLevelType w:val="hybridMultilevel"/>
    <w:tmpl w:val="EB0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F0BC4"/>
    <w:multiLevelType w:val="hybridMultilevel"/>
    <w:tmpl w:val="3E665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DD4"/>
    <w:rsid w:val="0000229A"/>
    <w:rsid w:val="000064B0"/>
    <w:rsid w:val="00006866"/>
    <w:rsid w:val="00011FCC"/>
    <w:rsid w:val="000133DA"/>
    <w:rsid w:val="000135AD"/>
    <w:rsid w:val="0001394B"/>
    <w:rsid w:val="00014890"/>
    <w:rsid w:val="000152BD"/>
    <w:rsid w:val="00024F1B"/>
    <w:rsid w:val="00025E9E"/>
    <w:rsid w:val="00032CEB"/>
    <w:rsid w:val="00033DF3"/>
    <w:rsid w:val="00035991"/>
    <w:rsid w:val="00035A76"/>
    <w:rsid w:val="0004023B"/>
    <w:rsid w:val="000455BD"/>
    <w:rsid w:val="00046215"/>
    <w:rsid w:val="0005218E"/>
    <w:rsid w:val="0005299B"/>
    <w:rsid w:val="000536B3"/>
    <w:rsid w:val="00056BF8"/>
    <w:rsid w:val="00060609"/>
    <w:rsid w:val="00061930"/>
    <w:rsid w:val="00061CA7"/>
    <w:rsid w:val="00072CE0"/>
    <w:rsid w:val="000755D9"/>
    <w:rsid w:val="00076068"/>
    <w:rsid w:val="00083242"/>
    <w:rsid w:val="00084F98"/>
    <w:rsid w:val="00086153"/>
    <w:rsid w:val="000919F5"/>
    <w:rsid w:val="000A136D"/>
    <w:rsid w:val="000A2576"/>
    <w:rsid w:val="000A2B3C"/>
    <w:rsid w:val="000A3440"/>
    <w:rsid w:val="000A3BEF"/>
    <w:rsid w:val="000A5AC5"/>
    <w:rsid w:val="000A7DF1"/>
    <w:rsid w:val="000B18A3"/>
    <w:rsid w:val="000B3E41"/>
    <w:rsid w:val="000B3FFB"/>
    <w:rsid w:val="000C2EB5"/>
    <w:rsid w:val="000C3030"/>
    <w:rsid w:val="000D1B49"/>
    <w:rsid w:val="000E2131"/>
    <w:rsid w:val="000E44FB"/>
    <w:rsid w:val="000F0C18"/>
    <w:rsid w:val="000F267C"/>
    <w:rsid w:val="000F39AC"/>
    <w:rsid w:val="000F422E"/>
    <w:rsid w:val="001014CA"/>
    <w:rsid w:val="00104F17"/>
    <w:rsid w:val="00106C2F"/>
    <w:rsid w:val="00107173"/>
    <w:rsid w:val="00116AEA"/>
    <w:rsid w:val="00125317"/>
    <w:rsid w:val="00134E64"/>
    <w:rsid w:val="00142320"/>
    <w:rsid w:val="001426D8"/>
    <w:rsid w:val="00142F58"/>
    <w:rsid w:val="0014516E"/>
    <w:rsid w:val="00146257"/>
    <w:rsid w:val="00150740"/>
    <w:rsid w:val="00151B82"/>
    <w:rsid w:val="001545E1"/>
    <w:rsid w:val="00165125"/>
    <w:rsid w:val="00166595"/>
    <w:rsid w:val="001668C5"/>
    <w:rsid w:val="0017148B"/>
    <w:rsid w:val="00172DF3"/>
    <w:rsid w:val="00186F32"/>
    <w:rsid w:val="0019401B"/>
    <w:rsid w:val="00196674"/>
    <w:rsid w:val="00196D1D"/>
    <w:rsid w:val="00197729"/>
    <w:rsid w:val="001A0DA1"/>
    <w:rsid w:val="001A2C26"/>
    <w:rsid w:val="001A3634"/>
    <w:rsid w:val="001B0A0E"/>
    <w:rsid w:val="001B2F74"/>
    <w:rsid w:val="001B42DC"/>
    <w:rsid w:val="001C35F5"/>
    <w:rsid w:val="001C593F"/>
    <w:rsid w:val="001C68CE"/>
    <w:rsid w:val="001E2B08"/>
    <w:rsid w:val="001E2BC7"/>
    <w:rsid w:val="001E64AC"/>
    <w:rsid w:val="001F17C3"/>
    <w:rsid w:val="00200082"/>
    <w:rsid w:val="002003B2"/>
    <w:rsid w:val="00200C00"/>
    <w:rsid w:val="00201936"/>
    <w:rsid w:val="00206C9B"/>
    <w:rsid w:val="00213FE8"/>
    <w:rsid w:val="002158AD"/>
    <w:rsid w:val="00223456"/>
    <w:rsid w:val="0023192C"/>
    <w:rsid w:val="0023220B"/>
    <w:rsid w:val="0023288F"/>
    <w:rsid w:val="00234709"/>
    <w:rsid w:val="002376DF"/>
    <w:rsid w:val="00242F23"/>
    <w:rsid w:val="0024317C"/>
    <w:rsid w:val="0024450D"/>
    <w:rsid w:val="00246BF1"/>
    <w:rsid w:val="00247567"/>
    <w:rsid w:val="002518A1"/>
    <w:rsid w:val="002534B3"/>
    <w:rsid w:val="00254E24"/>
    <w:rsid w:val="00256CB0"/>
    <w:rsid w:val="0026107B"/>
    <w:rsid w:val="00264C29"/>
    <w:rsid w:val="00267392"/>
    <w:rsid w:val="00271DDC"/>
    <w:rsid w:val="00274FA9"/>
    <w:rsid w:val="00283949"/>
    <w:rsid w:val="00291352"/>
    <w:rsid w:val="002953EC"/>
    <w:rsid w:val="00296AA5"/>
    <w:rsid w:val="002A147C"/>
    <w:rsid w:val="002A75A6"/>
    <w:rsid w:val="002B5447"/>
    <w:rsid w:val="002D3A00"/>
    <w:rsid w:val="002E66C0"/>
    <w:rsid w:val="002F265C"/>
    <w:rsid w:val="00300CEC"/>
    <w:rsid w:val="00302325"/>
    <w:rsid w:val="00303F26"/>
    <w:rsid w:val="00304D6B"/>
    <w:rsid w:val="0031302F"/>
    <w:rsid w:val="00313EB4"/>
    <w:rsid w:val="0031690D"/>
    <w:rsid w:val="00317081"/>
    <w:rsid w:val="00322A37"/>
    <w:rsid w:val="0032568F"/>
    <w:rsid w:val="00332ABA"/>
    <w:rsid w:val="003333CC"/>
    <w:rsid w:val="00341B20"/>
    <w:rsid w:val="003429D3"/>
    <w:rsid w:val="00344807"/>
    <w:rsid w:val="00345491"/>
    <w:rsid w:val="00347B61"/>
    <w:rsid w:val="00350423"/>
    <w:rsid w:val="003535B0"/>
    <w:rsid w:val="00353C12"/>
    <w:rsid w:val="00355036"/>
    <w:rsid w:val="00355340"/>
    <w:rsid w:val="0036122D"/>
    <w:rsid w:val="0037296D"/>
    <w:rsid w:val="00380BDD"/>
    <w:rsid w:val="00381F61"/>
    <w:rsid w:val="003841AF"/>
    <w:rsid w:val="003862BC"/>
    <w:rsid w:val="003878AC"/>
    <w:rsid w:val="00393E91"/>
    <w:rsid w:val="003941D1"/>
    <w:rsid w:val="00396472"/>
    <w:rsid w:val="003A5E69"/>
    <w:rsid w:val="003A73FB"/>
    <w:rsid w:val="003A7E9A"/>
    <w:rsid w:val="003B378A"/>
    <w:rsid w:val="003B59FE"/>
    <w:rsid w:val="003B72C1"/>
    <w:rsid w:val="003C2744"/>
    <w:rsid w:val="003C2D18"/>
    <w:rsid w:val="003C6821"/>
    <w:rsid w:val="003C7556"/>
    <w:rsid w:val="003D5CE1"/>
    <w:rsid w:val="003D6ABB"/>
    <w:rsid w:val="003D7A40"/>
    <w:rsid w:val="003E35A9"/>
    <w:rsid w:val="003F5405"/>
    <w:rsid w:val="003F73FD"/>
    <w:rsid w:val="004002D7"/>
    <w:rsid w:val="0040411D"/>
    <w:rsid w:val="00404361"/>
    <w:rsid w:val="00423779"/>
    <w:rsid w:val="004245B0"/>
    <w:rsid w:val="004246BF"/>
    <w:rsid w:val="00430073"/>
    <w:rsid w:val="004419DD"/>
    <w:rsid w:val="0044455A"/>
    <w:rsid w:val="00452D2D"/>
    <w:rsid w:val="004569BB"/>
    <w:rsid w:val="00460EC6"/>
    <w:rsid w:val="00462F81"/>
    <w:rsid w:val="00471385"/>
    <w:rsid w:val="00471A78"/>
    <w:rsid w:val="00487E98"/>
    <w:rsid w:val="004954D6"/>
    <w:rsid w:val="004A0C72"/>
    <w:rsid w:val="004A328F"/>
    <w:rsid w:val="004B41F8"/>
    <w:rsid w:val="004B6BF9"/>
    <w:rsid w:val="004C172B"/>
    <w:rsid w:val="004C511A"/>
    <w:rsid w:val="004C5211"/>
    <w:rsid w:val="004D3B63"/>
    <w:rsid w:val="004E7DA8"/>
    <w:rsid w:val="004F5BEE"/>
    <w:rsid w:val="00500702"/>
    <w:rsid w:val="00503CBF"/>
    <w:rsid w:val="00504103"/>
    <w:rsid w:val="0050463D"/>
    <w:rsid w:val="00505A6B"/>
    <w:rsid w:val="00507FE9"/>
    <w:rsid w:val="00516DE2"/>
    <w:rsid w:val="00517805"/>
    <w:rsid w:val="00522FD8"/>
    <w:rsid w:val="005252F6"/>
    <w:rsid w:val="00525BC1"/>
    <w:rsid w:val="00526A95"/>
    <w:rsid w:val="005302E1"/>
    <w:rsid w:val="005339F6"/>
    <w:rsid w:val="005368BB"/>
    <w:rsid w:val="00536ACD"/>
    <w:rsid w:val="005372A8"/>
    <w:rsid w:val="005415D7"/>
    <w:rsid w:val="005445D1"/>
    <w:rsid w:val="00554DEB"/>
    <w:rsid w:val="005601BF"/>
    <w:rsid w:val="00564ACF"/>
    <w:rsid w:val="005731E8"/>
    <w:rsid w:val="00573DBA"/>
    <w:rsid w:val="00580A50"/>
    <w:rsid w:val="00592811"/>
    <w:rsid w:val="005A0A4E"/>
    <w:rsid w:val="005A2DAE"/>
    <w:rsid w:val="005A6111"/>
    <w:rsid w:val="005B0F47"/>
    <w:rsid w:val="005C58DE"/>
    <w:rsid w:val="005D3E23"/>
    <w:rsid w:val="005E7980"/>
    <w:rsid w:val="005F08FF"/>
    <w:rsid w:val="005F0CD3"/>
    <w:rsid w:val="005F2596"/>
    <w:rsid w:val="00600E3F"/>
    <w:rsid w:val="00602251"/>
    <w:rsid w:val="00602395"/>
    <w:rsid w:val="006054EC"/>
    <w:rsid w:val="006105A2"/>
    <w:rsid w:val="00611FC3"/>
    <w:rsid w:val="00616D0C"/>
    <w:rsid w:val="00621AC3"/>
    <w:rsid w:val="00625791"/>
    <w:rsid w:val="0063461F"/>
    <w:rsid w:val="00642BC7"/>
    <w:rsid w:val="006440BA"/>
    <w:rsid w:val="00650EC2"/>
    <w:rsid w:val="006627FA"/>
    <w:rsid w:val="006643B2"/>
    <w:rsid w:val="006646F5"/>
    <w:rsid w:val="00664FAF"/>
    <w:rsid w:val="006653C8"/>
    <w:rsid w:val="00666315"/>
    <w:rsid w:val="006700D7"/>
    <w:rsid w:val="00671E64"/>
    <w:rsid w:val="00673493"/>
    <w:rsid w:val="00677BF3"/>
    <w:rsid w:val="00683B2B"/>
    <w:rsid w:val="006940ED"/>
    <w:rsid w:val="006A1DD4"/>
    <w:rsid w:val="006A4B22"/>
    <w:rsid w:val="006B4208"/>
    <w:rsid w:val="006B732E"/>
    <w:rsid w:val="006B7D9A"/>
    <w:rsid w:val="006C0BBF"/>
    <w:rsid w:val="006C266D"/>
    <w:rsid w:val="006C3A36"/>
    <w:rsid w:val="006C55A7"/>
    <w:rsid w:val="006C619B"/>
    <w:rsid w:val="006C6C13"/>
    <w:rsid w:val="006D7378"/>
    <w:rsid w:val="006E27FC"/>
    <w:rsid w:val="006E3083"/>
    <w:rsid w:val="006E45A8"/>
    <w:rsid w:val="006E6B04"/>
    <w:rsid w:val="006F04DC"/>
    <w:rsid w:val="006F3B85"/>
    <w:rsid w:val="006F7867"/>
    <w:rsid w:val="00700057"/>
    <w:rsid w:val="007048EC"/>
    <w:rsid w:val="00712B7E"/>
    <w:rsid w:val="00716A4B"/>
    <w:rsid w:val="00724A2B"/>
    <w:rsid w:val="00726ADF"/>
    <w:rsid w:val="007271AA"/>
    <w:rsid w:val="0073185F"/>
    <w:rsid w:val="007348E6"/>
    <w:rsid w:val="007407E6"/>
    <w:rsid w:val="0074650D"/>
    <w:rsid w:val="0074704B"/>
    <w:rsid w:val="00764C4A"/>
    <w:rsid w:val="00766831"/>
    <w:rsid w:val="00766868"/>
    <w:rsid w:val="0077026C"/>
    <w:rsid w:val="00777581"/>
    <w:rsid w:val="0077767A"/>
    <w:rsid w:val="00782D85"/>
    <w:rsid w:val="007A0034"/>
    <w:rsid w:val="007A0107"/>
    <w:rsid w:val="007A6A72"/>
    <w:rsid w:val="007A7B6C"/>
    <w:rsid w:val="007B4B67"/>
    <w:rsid w:val="007B6406"/>
    <w:rsid w:val="007B6CD9"/>
    <w:rsid w:val="007B782E"/>
    <w:rsid w:val="007C04B9"/>
    <w:rsid w:val="007C26E0"/>
    <w:rsid w:val="007C5D88"/>
    <w:rsid w:val="007C7D59"/>
    <w:rsid w:val="007D1659"/>
    <w:rsid w:val="007D31DE"/>
    <w:rsid w:val="007D631C"/>
    <w:rsid w:val="007E03C9"/>
    <w:rsid w:val="007E316E"/>
    <w:rsid w:val="007E5D3A"/>
    <w:rsid w:val="007F2469"/>
    <w:rsid w:val="007F450E"/>
    <w:rsid w:val="00802AC0"/>
    <w:rsid w:val="00804570"/>
    <w:rsid w:val="00807EA6"/>
    <w:rsid w:val="00816B3F"/>
    <w:rsid w:val="00817D5E"/>
    <w:rsid w:val="00820D74"/>
    <w:rsid w:val="0082618A"/>
    <w:rsid w:val="0083066E"/>
    <w:rsid w:val="0083136C"/>
    <w:rsid w:val="00835CB5"/>
    <w:rsid w:val="00840022"/>
    <w:rsid w:val="00842720"/>
    <w:rsid w:val="008441A7"/>
    <w:rsid w:val="008532D5"/>
    <w:rsid w:val="008549E1"/>
    <w:rsid w:val="00861E5D"/>
    <w:rsid w:val="00862151"/>
    <w:rsid w:val="0086510A"/>
    <w:rsid w:val="008670BB"/>
    <w:rsid w:val="00867174"/>
    <w:rsid w:val="00871662"/>
    <w:rsid w:val="008755FE"/>
    <w:rsid w:val="00875E4D"/>
    <w:rsid w:val="00877104"/>
    <w:rsid w:val="0088399C"/>
    <w:rsid w:val="00884D13"/>
    <w:rsid w:val="0089611F"/>
    <w:rsid w:val="00896EF2"/>
    <w:rsid w:val="008A79FE"/>
    <w:rsid w:val="008C4F46"/>
    <w:rsid w:val="008C59F3"/>
    <w:rsid w:val="008C5F94"/>
    <w:rsid w:val="008D168C"/>
    <w:rsid w:val="008E3D55"/>
    <w:rsid w:val="008F1449"/>
    <w:rsid w:val="0090195B"/>
    <w:rsid w:val="009132C3"/>
    <w:rsid w:val="00931E46"/>
    <w:rsid w:val="00937264"/>
    <w:rsid w:val="00942F6D"/>
    <w:rsid w:val="009438C4"/>
    <w:rsid w:val="009536A4"/>
    <w:rsid w:val="00954FE7"/>
    <w:rsid w:val="00957CA4"/>
    <w:rsid w:val="00957D63"/>
    <w:rsid w:val="00965ED9"/>
    <w:rsid w:val="00966CC3"/>
    <w:rsid w:val="009675A1"/>
    <w:rsid w:val="00975ED6"/>
    <w:rsid w:val="009779AA"/>
    <w:rsid w:val="00983737"/>
    <w:rsid w:val="00987904"/>
    <w:rsid w:val="009A534C"/>
    <w:rsid w:val="009B1A79"/>
    <w:rsid w:val="009B5C4B"/>
    <w:rsid w:val="009D19E8"/>
    <w:rsid w:val="009E362B"/>
    <w:rsid w:val="009F0E27"/>
    <w:rsid w:val="009F5303"/>
    <w:rsid w:val="00A01282"/>
    <w:rsid w:val="00A170A1"/>
    <w:rsid w:val="00A1786E"/>
    <w:rsid w:val="00A17B88"/>
    <w:rsid w:val="00A22961"/>
    <w:rsid w:val="00A31793"/>
    <w:rsid w:val="00A347EC"/>
    <w:rsid w:val="00A35131"/>
    <w:rsid w:val="00A416EA"/>
    <w:rsid w:val="00A44DE8"/>
    <w:rsid w:val="00A451D5"/>
    <w:rsid w:val="00A45297"/>
    <w:rsid w:val="00A51C2E"/>
    <w:rsid w:val="00A54ED8"/>
    <w:rsid w:val="00A56231"/>
    <w:rsid w:val="00A63A62"/>
    <w:rsid w:val="00A63F87"/>
    <w:rsid w:val="00A6698D"/>
    <w:rsid w:val="00A707BA"/>
    <w:rsid w:val="00A74105"/>
    <w:rsid w:val="00A75348"/>
    <w:rsid w:val="00A832B7"/>
    <w:rsid w:val="00A84153"/>
    <w:rsid w:val="00AA0BE3"/>
    <w:rsid w:val="00AA14E3"/>
    <w:rsid w:val="00AB05AD"/>
    <w:rsid w:val="00AB0A1F"/>
    <w:rsid w:val="00AB2F8B"/>
    <w:rsid w:val="00AC1839"/>
    <w:rsid w:val="00AC4677"/>
    <w:rsid w:val="00AC71AD"/>
    <w:rsid w:val="00AE25A3"/>
    <w:rsid w:val="00AE3D6D"/>
    <w:rsid w:val="00AE4DD2"/>
    <w:rsid w:val="00AE5BEC"/>
    <w:rsid w:val="00AE7F2D"/>
    <w:rsid w:val="00AF1019"/>
    <w:rsid w:val="00AF7F2B"/>
    <w:rsid w:val="00B03004"/>
    <w:rsid w:val="00B05CFA"/>
    <w:rsid w:val="00B1288B"/>
    <w:rsid w:val="00B133A7"/>
    <w:rsid w:val="00B163A9"/>
    <w:rsid w:val="00B16753"/>
    <w:rsid w:val="00B17121"/>
    <w:rsid w:val="00B176CC"/>
    <w:rsid w:val="00B178BF"/>
    <w:rsid w:val="00B20781"/>
    <w:rsid w:val="00B2675C"/>
    <w:rsid w:val="00B2681E"/>
    <w:rsid w:val="00B26B23"/>
    <w:rsid w:val="00B42B20"/>
    <w:rsid w:val="00B4312E"/>
    <w:rsid w:val="00B44A21"/>
    <w:rsid w:val="00B50429"/>
    <w:rsid w:val="00B5285E"/>
    <w:rsid w:val="00B5307F"/>
    <w:rsid w:val="00B567D0"/>
    <w:rsid w:val="00B57F39"/>
    <w:rsid w:val="00B6136F"/>
    <w:rsid w:val="00B64B7F"/>
    <w:rsid w:val="00B71ADB"/>
    <w:rsid w:val="00B7661F"/>
    <w:rsid w:val="00B76C57"/>
    <w:rsid w:val="00B817F2"/>
    <w:rsid w:val="00B83063"/>
    <w:rsid w:val="00B87693"/>
    <w:rsid w:val="00B96E7B"/>
    <w:rsid w:val="00B973CE"/>
    <w:rsid w:val="00BA0D80"/>
    <w:rsid w:val="00BB0412"/>
    <w:rsid w:val="00BB1AD9"/>
    <w:rsid w:val="00BB49A8"/>
    <w:rsid w:val="00BB4C45"/>
    <w:rsid w:val="00BC1A7F"/>
    <w:rsid w:val="00BE16F0"/>
    <w:rsid w:val="00BE47EF"/>
    <w:rsid w:val="00BF0E3E"/>
    <w:rsid w:val="00BF40F9"/>
    <w:rsid w:val="00BF4E7E"/>
    <w:rsid w:val="00BF50F0"/>
    <w:rsid w:val="00BF6C10"/>
    <w:rsid w:val="00C04667"/>
    <w:rsid w:val="00C06189"/>
    <w:rsid w:val="00C13547"/>
    <w:rsid w:val="00C169F7"/>
    <w:rsid w:val="00C17E69"/>
    <w:rsid w:val="00C17E6E"/>
    <w:rsid w:val="00C2178D"/>
    <w:rsid w:val="00C2220C"/>
    <w:rsid w:val="00C24B5C"/>
    <w:rsid w:val="00C30442"/>
    <w:rsid w:val="00C33252"/>
    <w:rsid w:val="00C34762"/>
    <w:rsid w:val="00C47B96"/>
    <w:rsid w:val="00C50890"/>
    <w:rsid w:val="00C572BD"/>
    <w:rsid w:val="00C63E34"/>
    <w:rsid w:val="00C658E8"/>
    <w:rsid w:val="00C660B8"/>
    <w:rsid w:val="00C66111"/>
    <w:rsid w:val="00C70133"/>
    <w:rsid w:val="00C72A39"/>
    <w:rsid w:val="00C80E9F"/>
    <w:rsid w:val="00C82532"/>
    <w:rsid w:val="00C82AE6"/>
    <w:rsid w:val="00C84BD3"/>
    <w:rsid w:val="00C86AE3"/>
    <w:rsid w:val="00C8794F"/>
    <w:rsid w:val="00C87C88"/>
    <w:rsid w:val="00C92D76"/>
    <w:rsid w:val="00C935A1"/>
    <w:rsid w:val="00CA2EB0"/>
    <w:rsid w:val="00CA4563"/>
    <w:rsid w:val="00CA65B5"/>
    <w:rsid w:val="00CB21BD"/>
    <w:rsid w:val="00CC0A3C"/>
    <w:rsid w:val="00CC544A"/>
    <w:rsid w:val="00CC686B"/>
    <w:rsid w:val="00CD0112"/>
    <w:rsid w:val="00CD1B24"/>
    <w:rsid w:val="00CE0F2E"/>
    <w:rsid w:val="00CF6FD7"/>
    <w:rsid w:val="00D004DF"/>
    <w:rsid w:val="00D0238C"/>
    <w:rsid w:val="00D04509"/>
    <w:rsid w:val="00D07E3A"/>
    <w:rsid w:val="00D20D9A"/>
    <w:rsid w:val="00D261BF"/>
    <w:rsid w:val="00D40659"/>
    <w:rsid w:val="00D61072"/>
    <w:rsid w:val="00D62028"/>
    <w:rsid w:val="00D62781"/>
    <w:rsid w:val="00D6724C"/>
    <w:rsid w:val="00D67699"/>
    <w:rsid w:val="00D74FFC"/>
    <w:rsid w:val="00D75C64"/>
    <w:rsid w:val="00D77820"/>
    <w:rsid w:val="00D835A4"/>
    <w:rsid w:val="00D927D0"/>
    <w:rsid w:val="00D92E52"/>
    <w:rsid w:val="00D93BC9"/>
    <w:rsid w:val="00D9448D"/>
    <w:rsid w:val="00DB0906"/>
    <w:rsid w:val="00DB0E89"/>
    <w:rsid w:val="00DB21DE"/>
    <w:rsid w:val="00DB35FA"/>
    <w:rsid w:val="00DC23B2"/>
    <w:rsid w:val="00DC3856"/>
    <w:rsid w:val="00DC4FA1"/>
    <w:rsid w:val="00DC70A2"/>
    <w:rsid w:val="00DC7197"/>
    <w:rsid w:val="00DD0184"/>
    <w:rsid w:val="00DD33E3"/>
    <w:rsid w:val="00DD6469"/>
    <w:rsid w:val="00DE78B2"/>
    <w:rsid w:val="00E075E4"/>
    <w:rsid w:val="00E10956"/>
    <w:rsid w:val="00E11E34"/>
    <w:rsid w:val="00E202D2"/>
    <w:rsid w:val="00E21B67"/>
    <w:rsid w:val="00E24D16"/>
    <w:rsid w:val="00E25653"/>
    <w:rsid w:val="00E26CAF"/>
    <w:rsid w:val="00E31767"/>
    <w:rsid w:val="00E31B1E"/>
    <w:rsid w:val="00E32E09"/>
    <w:rsid w:val="00E34240"/>
    <w:rsid w:val="00E3495E"/>
    <w:rsid w:val="00E35A80"/>
    <w:rsid w:val="00E43977"/>
    <w:rsid w:val="00E442F7"/>
    <w:rsid w:val="00E45DC3"/>
    <w:rsid w:val="00E51BD0"/>
    <w:rsid w:val="00E64AEB"/>
    <w:rsid w:val="00E66045"/>
    <w:rsid w:val="00E705F1"/>
    <w:rsid w:val="00E72FBB"/>
    <w:rsid w:val="00E75E7E"/>
    <w:rsid w:val="00E85332"/>
    <w:rsid w:val="00E87D86"/>
    <w:rsid w:val="00E915CE"/>
    <w:rsid w:val="00E94DFB"/>
    <w:rsid w:val="00EB0ED3"/>
    <w:rsid w:val="00EB22FB"/>
    <w:rsid w:val="00EC126E"/>
    <w:rsid w:val="00EC666C"/>
    <w:rsid w:val="00EC726F"/>
    <w:rsid w:val="00ED443B"/>
    <w:rsid w:val="00ED4DDC"/>
    <w:rsid w:val="00EE1AE3"/>
    <w:rsid w:val="00EF1667"/>
    <w:rsid w:val="00EF3ADD"/>
    <w:rsid w:val="00EF42FF"/>
    <w:rsid w:val="00F01F40"/>
    <w:rsid w:val="00F04743"/>
    <w:rsid w:val="00F05BDE"/>
    <w:rsid w:val="00F116F8"/>
    <w:rsid w:val="00F117E3"/>
    <w:rsid w:val="00F11DAD"/>
    <w:rsid w:val="00F147F5"/>
    <w:rsid w:val="00F2245D"/>
    <w:rsid w:val="00F231E0"/>
    <w:rsid w:val="00F246F9"/>
    <w:rsid w:val="00F249D2"/>
    <w:rsid w:val="00F26747"/>
    <w:rsid w:val="00F321B7"/>
    <w:rsid w:val="00F32229"/>
    <w:rsid w:val="00F377A6"/>
    <w:rsid w:val="00F50F14"/>
    <w:rsid w:val="00F53D53"/>
    <w:rsid w:val="00F62EB3"/>
    <w:rsid w:val="00F65FE0"/>
    <w:rsid w:val="00F77398"/>
    <w:rsid w:val="00F81A83"/>
    <w:rsid w:val="00F81EFE"/>
    <w:rsid w:val="00F83D68"/>
    <w:rsid w:val="00F850EC"/>
    <w:rsid w:val="00F90E05"/>
    <w:rsid w:val="00F91FFC"/>
    <w:rsid w:val="00FA497B"/>
    <w:rsid w:val="00FA6BE8"/>
    <w:rsid w:val="00FB065C"/>
    <w:rsid w:val="00FB16C6"/>
    <w:rsid w:val="00FB5106"/>
    <w:rsid w:val="00FB5BDD"/>
    <w:rsid w:val="00FB7B8C"/>
    <w:rsid w:val="00FC2E66"/>
    <w:rsid w:val="00FC3FCD"/>
    <w:rsid w:val="00FD12EC"/>
    <w:rsid w:val="00FE092C"/>
    <w:rsid w:val="00FE1A51"/>
    <w:rsid w:val="00FE3082"/>
    <w:rsid w:val="00FE35AB"/>
    <w:rsid w:val="00FF092F"/>
    <w:rsid w:val="00FF2E06"/>
    <w:rsid w:val="00FF6A54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34"/>
  </w:style>
  <w:style w:type="paragraph" w:styleId="a6">
    <w:name w:val="footer"/>
    <w:basedOn w:val="a"/>
    <w:link w:val="a7"/>
    <w:uiPriority w:val="99"/>
    <w:unhideWhenUsed/>
    <w:rsid w:val="00E1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34"/>
  </w:style>
  <w:style w:type="paragraph" w:styleId="a8">
    <w:name w:val="Balloon Text"/>
    <w:basedOn w:val="a"/>
    <w:link w:val="a9"/>
    <w:uiPriority w:val="99"/>
    <w:semiHidden/>
    <w:unhideWhenUsed/>
    <w:rsid w:val="007C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4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F8D3-773A-4F0A-9825-B4DB293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2020-02-11T13:17:00Z</cp:lastPrinted>
  <dcterms:created xsi:type="dcterms:W3CDTF">2019-06-19T18:56:00Z</dcterms:created>
  <dcterms:modified xsi:type="dcterms:W3CDTF">2021-07-12T12:23:00Z</dcterms:modified>
</cp:coreProperties>
</file>